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2905"/>
        <w:gridCol w:w="3423"/>
        <w:gridCol w:w="3164"/>
      </w:tblGrid>
      <w:tr w:rsidR="00E62859" w14:paraId="018204AF" w14:textId="77777777">
        <w:trPr>
          <w:trHeight w:val="1843"/>
        </w:trPr>
        <w:tc>
          <w:tcPr>
            <w:tcW w:w="2905" w:type="dxa"/>
          </w:tcPr>
          <w:p w14:paraId="1306450A" w14:textId="77777777" w:rsidR="00E62859" w:rsidRDefault="00E62859">
            <w:pPr>
              <w:pStyle w:val="En-tte"/>
              <w:tabs>
                <w:tab w:val="clear" w:pos="9072"/>
              </w:tabs>
              <w:jc w:val="center"/>
            </w:pPr>
          </w:p>
          <w:p w14:paraId="72933F76" w14:textId="77777777" w:rsidR="00E62859" w:rsidRDefault="00E62859">
            <w:pPr>
              <w:pStyle w:val="En-tte"/>
              <w:tabs>
                <w:tab w:val="clear" w:pos="9072"/>
              </w:tabs>
              <w:jc w:val="center"/>
              <w:rPr>
                <w:b/>
                <w:vanish/>
              </w:rPr>
            </w:pPr>
          </w:p>
        </w:tc>
        <w:tc>
          <w:tcPr>
            <w:tcW w:w="3423" w:type="dxa"/>
          </w:tcPr>
          <w:p w14:paraId="15F67FDD" w14:textId="77777777" w:rsidR="00E62859" w:rsidRDefault="0032412E" w:rsidP="000746AD">
            <w:pPr>
              <w:pStyle w:val="En-tte"/>
              <w:tabs>
                <w:tab w:val="clear" w:pos="9072"/>
              </w:tabs>
              <w:jc w:val="center"/>
            </w:pPr>
            <w:r>
              <w:rPr>
                <w:noProof/>
              </w:rPr>
              <w:drawing>
                <wp:inline distT="0" distB="0" distL="0" distR="0" wp14:anchorId="3AF505FE" wp14:editId="29A88F0C">
                  <wp:extent cx="1700213" cy="1133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2299" cy="1134866"/>
                          </a:xfrm>
                          <a:prstGeom prst="rect">
                            <a:avLst/>
                          </a:prstGeom>
                          <a:noFill/>
                          <a:ln>
                            <a:noFill/>
                          </a:ln>
                        </pic:spPr>
                      </pic:pic>
                    </a:graphicData>
                  </a:graphic>
                </wp:inline>
              </w:drawing>
            </w:r>
          </w:p>
        </w:tc>
        <w:tc>
          <w:tcPr>
            <w:tcW w:w="3164" w:type="dxa"/>
          </w:tcPr>
          <w:p w14:paraId="2C940DA3" w14:textId="77777777" w:rsidR="00E62859" w:rsidRDefault="00E62859">
            <w:pPr>
              <w:pStyle w:val="En-tte"/>
              <w:tabs>
                <w:tab w:val="clear" w:pos="9072"/>
              </w:tabs>
              <w:jc w:val="center"/>
            </w:pPr>
          </w:p>
          <w:p w14:paraId="46DC0393" w14:textId="77777777" w:rsidR="00E62859" w:rsidRDefault="00E62859">
            <w:pPr>
              <w:pStyle w:val="En-tte"/>
              <w:tabs>
                <w:tab w:val="clear" w:pos="9072"/>
              </w:tabs>
              <w:jc w:val="center"/>
              <w:rPr>
                <w:vanish/>
              </w:rPr>
            </w:pPr>
          </w:p>
        </w:tc>
      </w:tr>
    </w:tbl>
    <w:p w14:paraId="73FA5EB9" w14:textId="7DDEDFA3" w:rsidR="00E62859" w:rsidRPr="005728BA" w:rsidRDefault="00EC64DF" w:rsidP="00493FEA">
      <w:pPr>
        <w:pStyle w:val="Retrait1"/>
        <w:spacing w:before="120"/>
        <w:ind w:left="0"/>
        <w:rPr>
          <w:rFonts w:ascii="Arial" w:hAnsi="Arial" w:cs="Arial"/>
          <w:b/>
          <w:i/>
          <w:sz w:val="20"/>
        </w:rPr>
      </w:pPr>
      <w:r w:rsidRPr="00454C8A">
        <w:rPr>
          <w:rFonts w:ascii="Arial" w:hAnsi="Arial" w:cs="Arial"/>
          <w:b/>
          <w:i/>
          <w:sz w:val="20"/>
        </w:rPr>
        <w:t>Réf. Document initial</w:t>
      </w:r>
      <w:r w:rsidR="004600B5" w:rsidRPr="00454C8A">
        <w:rPr>
          <w:rFonts w:ascii="Arial" w:hAnsi="Arial" w:cs="Arial"/>
          <w:b/>
          <w:i/>
          <w:sz w:val="20"/>
        </w:rPr>
        <w:t xml:space="preserve"> : </w:t>
      </w:r>
      <w:r w:rsidR="00454C8A" w:rsidRPr="00F57F37">
        <w:rPr>
          <w:rFonts w:ascii="Arial" w:hAnsi="Arial" w:cs="Arial"/>
          <w:b/>
          <w:i/>
          <w:sz w:val="20"/>
          <w:highlight w:val="green"/>
        </w:rPr>
        <w:t>2</w:t>
      </w:r>
      <w:r w:rsidR="000746AD" w:rsidRPr="00F57F37">
        <w:rPr>
          <w:rFonts w:ascii="Arial" w:hAnsi="Arial" w:cs="Arial"/>
          <w:b/>
          <w:i/>
          <w:sz w:val="20"/>
          <w:highlight w:val="green"/>
        </w:rPr>
        <w:t>5</w:t>
      </w:r>
      <w:r w:rsidR="00454C8A" w:rsidRPr="00F57F37">
        <w:rPr>
          <w:rFonts w:ascii="Arial" w:hAnsi="Arial" w:cs="Arial"/>
          <w:b/>
          <w:i/>
          <w:sz w:val="20"/>
          <w:highlight w:val="green"/>
        </w:rPr>
        <w:t>MA32</w:t>
      </w:r>
      <w:r w:rsidR="00294B60" w:rsidRPr="00F57F37">
        <w:rPr>
          <w:rFonts w:ascii="Arial" w:hAnsi="Arial" w:cs="Arial"/>
          <w:b/>
          <w:i/>
          <w:sz w:val="20"/>
          <w:highlight w:val="green"/>
        </w:rPr>
        <w:t>0332</w:t>
      </w:r>
      <w:r w:rsidR="00454C8A" w:rsidRPr="00454C8A">
        <w:rPr>
          <w:rFonts w:ascii="Arial" w:hAnsi="Arial" w:cs="Arial"/>
          <w:b/>
          <w:i/>
          <w:sz w:val="20"/>
        </w:rPr>
        <w:t>_</w:t>
      </w:r>
      <w:r w:rsidR="00454C8A" w:rsidRPr="000746AD">
        <w:rPr>
          <w:rFonts w:ascii="Arial" w:hAnsi="Arial" w:cs="Arial"/>
          <w:b/>
          <w:i/>
          <w:sz w:val="20"/>
          <w:highlight w:val="green"/>
        </w:rPr>
        <w:t>Annexe_17-1</w:t>
      </w:r>
      <w:r w:rsidR="000746AD" w:rsidRPr="000746AD">
        <w:rPr>
          <w:rFonts w:ascii="Arial" w:hAnsi="Arial" w:cs="Arial"/>
          <w:b/>
          <w:i/>
          <w:sz w:val="20"/>
          <w:highlight w:val="green"/>
        </w:rPr>
        <w:t>8</w:t>
      </w:r>
      <w:r w:rsidR="00454C8A" w:rsidRPr="00454C8A">
        <w:rPr>
          <w:rFonts w:ascii="Arial" w:hAnsi="Arial" w:cs="Arial"/>
          <w:b/>
          <w:i/>
          <w:sz w:val="20"/>
        </w:rPr>
        <w:t>_PAQ_Lot-1_V1_0.docx</w:t>
      </w:r>
    </w:p>
    <w:p w14:paraId="6710E567" w14:textId="77777777" w:rsidR="00E62859" w:rsidRPr="009379A3" w:rsidRDefault="00A644FF" w:rsidP="00493FEA">
      <w:pPr>
        <w:pStyle w:val="Retrait1"/>
        <w:spacing w:before="120"/>
        <w:ind w:left="0"/>
        <w:jc w:val="center"/>
        <w:rPr>
          <w:rFonts w:ascii="Arial" w:hAnsi="Arial" w:cs="Arial"/>
          <w:b/>
          <w:bCs/>
          <w:sz w:val="26"/>
          <w:szCs w:val="26"/>
        </w:rPr>
      </w:pPr>
      <w:r w:rsidRPr="009379A3">
        <w:rPr>
          <w:rFonts w:ascii="Arial" w:hAnsi="Arial" w:cs="Arial"/>
          <w:b/>
          <w:bCs/>
          <w:sz w:val="26"/>
          <w:szCs w:val="26"/>
        </w:rPr>
        <w:t>ANNEXE</w:t>
      </w:r>
      <w:r w:rsidR="00E62859" w:rsidRPr="009379A3">
        <w:rPr>
          <w:rFonts w:ascii="Arial" w:hAnsi="Arial" w:cs="Arial"/>
          <w:b/>
          <w:bCs/>
          <w:sz w:val="26"/>
          <w:szCs w:val="26"/>
        </w:rPr>
        <w:t xml:space="preserve"> AU CCTP</w:t>
      </w:r>
    </w:p>
    <w:p w14:paraId="0E3D9216" w14:textId="77777777" w:rsidR="00E62859" w:rsidRPr="009379A3" w:rsidRDefault="00E62859" w:rsidP="009379A3">
      <w:pPr>
        <w:spacing w:before="120"/>
        <w:jc w:val="center"/>
        <w:rPr>
          <w:rFonts w:ascii="Arial" w:hAnsi="Arial" w:cs="Arial"/>
          <w:b/>
          <w:sz w:val="38"/>
          <w:szCs w:val="18"/>
        </w:rPr>
      </w:pPr>
      <w:r w:rsidRPr="009379A3">
        <w:rPr>
          <w:rFonts w:ascii="Arial" w:hAnsi="Arial" w:cs="Arial"/>
          <w:b/>
          <w:sz w:val="38"/>
          <w:szCs w:val="18"/>
        </w:rPr>
        <w:fldChar w:fldCharType="begin"/>
      </w:r>
      <w:r w:rsidRPr="009379A3">
        <w:rPr>
          <w:rFonts w:ascii="Arial" w:hAnsi="Arial" w:cs="Arial"/>
          <w:b/>
          <w:sz w:val="38"/>
          <w:szCs w:val="18"/>
        </w:rPr>
        <w:instrText xml:space="preserve"> TITLE  \* MERGEFORMAT </w:instrText>
      </w:r>
      <w:r w:rsidRPr="009379A3">
        <w:rPr>
          <w:rFonts w:ascii="Arial" w:hAnsi="Arial" w:cs="Arial"/>
          <w:b/>
          <w:sz w:val="38"/>
          <w:szCs w:val="18"/>
        </w:rPr>
        <w:fldChar w:fldCharType="separate"/>
      </w:r>
      <w:r w:rsidRPr="009379A3">
        <w:rPr>
          <w:rFonts w:ascii="Arial" w:hAnsi="Arial" w:cs="Arial"/>
          <w:b/>
          <w:sz w:val="38"/>
          <w:szCs w:val="18"/>
        </w:rPr>
        <w:t>Plan d'Assurance Qualité</w:t>
      </w:r>
      <w:r w:rsidRPr="009379A3">
        <w:rPr>
          <w:rFonts w:ascii="Arial" w:hAnsi="Arial" w:cs="Arial"/>
          <w:b/>
          <w:sz w:val="38"/>
          <w:szCs w:val="18"/>
        </w:rPr>
        <w:fldChar w:fldCharType="end"/>
      </w:r>
      <w:r w:rsidR="009379A3">
        <w:rPr>
          <w:rFonts w:ascii="Arial" w:hAnsi="Arial" w:cs="Arial"/>
          <w:b/>
          <w:sz w:val="38"/>
          <w:szCs w:val="18"/>
        </w:rPr>
        <w:t xml:space="preserve"> </w:t>
      </w:r>
      <w:r>
        <w:rPr>
          <w:rFonts w:ascii="Arial" w:hAnsi="Arial" w:cs="Arial"/>
          <w:b/>
          <w:sz w:val="32"/>
        </w:rPr>
        <w:t>- Version simplifiée -</w:t>
      </w:r>
    </w:p>
    <w:p w14:paraId="184B2B64" w14:textId="37D4E1E0" w:rsidR="000746AD" w:rsidRPr="000746AD" w:rsidRDefault="000746AD" w:rsidP="00027645">
      <w:pPr>
        <w:pStyle w:val="Corpsdetexte2"/>
        <w:spacing w:before="120"/>
        <w:rPr>
          <w:sz w:val="24"/>
          <w:szCs w:val="12"/>
          <w:highlight w:val="green"/>
        </w:rPr>
      </w:pPr>
      <w:r w:rsidRPr="000746AD">
        <w:rPr>
          <w:sz w:val="24"/>
          <w:szCs w:val="12"/>
          <w:highlight w:val="green"/>
        </w:rPr>
        <w:t>Réalisation de prélèvements, de mesures et d'analyses chimiques dans les eaux souterraines, et l’eau, les sédiments et les matières en suspension des cours d’eau et des plans d’eau du Bassin Rhin-Meuse 2026-2029</w:t>
      </w:r>
    </w:p>
    <w:p w14:paraId="31BBA5DE" w14:textId="7925FFCA" w:rsidR="00F57F37" w:rsidRPr="00F57F37" w:rsidRDefault="00027645" w:rsidP="00F57F37">
      <w:pPr>
        <w:pStyle w:val="Corpsdetexte2"/>
        <w:spacing w:before="120"/>
        <w:rPr>
          <w:sz w:val="24"/>
          <w:szCs w:val="12"/>
          <w:highlight w:val="green"/>
        </w:rPr>
      </w:pPr>
      <w:r w:rsidRPr="00F57F37">
        <w:rPr>
          <w:sz w:val="24"/>
          <w:szCs w:val="12"/>
          <w:highlight w:val="green"/>
        </w:rPr>
        <w:t>Lot 1 :</w:t>
      </w:r>
      <w:r w:rsidR="00F57F37" w:rsidRPr="00F57F37">
        <w:rPr>
          <w:sz w:val="24"/>
          <w:szCs w:val="12"/>
          <w:highlight w:val="green"/>
        </w:rPr>
        <w:t xml:space="preserve"> Réalisation de :</w:t>
      </w:r>
    </w:p>
    <w:p w14:paraId="06D703CD" w14:textId="77777777" w:rsidR="00F57F37" w:rsidRPr="00F57F37" w:rsidRDefault="00F57F37" w:rsidP="00F57F37">
      <w:pPr>
        <w:pStyle w:val="Corpsdetexte2"/>
        <w:spacing w:before="120"/>
        <w:rPr>
          <w:sz w:val="24"/>
          <w:szCs w:val="12"/>
          <w:highlight w:val="green"/>
        </w:rPr>
      </w:pPr>
      <w:r w:rsidRPr="00F57F37">
        <w:rPr>
          <w:sz w:val="24"/>
          <w:szCs w:val="12"/>
          <w:highlight w:val="green"/>
        </w:rPr>
        <w:t>- prélèvements, mesures et analyses chimiques dans l’eau, les sédiments et les matières en suspension des cours d’eau</w:t>
      </w:r>
    </w:p>
    <w:p w14:paraId="6411CDEC" w14:textId="01B99443" w:rsidR="00A644FF" w:rsidRPr="002A6BE0" w:rsidRDefault="00F57F37" w:rsidP="00F57F37">
      <w:pPr>
        <w:pStyle w:val="Corpsdetexte2"/>
        <w:spacing w:before="120"/>
        <w:rPr>
          <w:sz w:val="24"/>
          <w:szCs w:val="12"/>
        </w:rPr>
      </w:pPr>
      <w:r w:rsidRPr="00F57F37">
        <w:rPr>
          <w:sz w:val="24"/>
          <w:szCs w:val="12"/>
          <w:highlight w:val="green"/>
        </w:rPr>
        <w:t>- mesures et analyses chimiques dans l’eau et les sédiments des plans d’eau</w:t>
      </w:r>
    </w:p>
    <w:p w14:paraId="1A15CF72" w14:textId="77777777" w:rsidR="00E62859" w:rsidRPr="002A6BE0" w:rsidRDefault="00714793" w:rsidP="00493FEA">
      <w:pPr>
        <w:pStyle w:val="Corpsdetexte2"/>
        <w:spacing w:before="120"/>
        <w:rPr>
          <w:sz w:val="24"/>
          <w:szCs w:val="12"/>
        </w:rPr>
      </w:pPr>
      <w:r w:rsidRPr="002A6BE0">
        <w:rPr>
          <w:sz w:val="24"/>
          <w:szCs w:val="12"/>
        </w:rPr>
        <w:t>V</w:t>
      </w:r>
      <w:r w:rsidR="00C320CA" w:rsidRPr="002A6BE0">
        <w:rPr>
          <w:sz w:val="24"/>
          <w:szCs w:val="12"/>
        </w:rPr>
        <w:t xml:space="preserve">ersion </w:t>
      </w:r>
      <w:r w:rsidR="0032412E" w:rsidRPr="002A6BE0">
        <w:rPr>
          <w:sz w:val="24"/>
          <w:szCs w:val="12"/>
        </w:rPr>
        <w:t>1</w:t>
      </w:r>
      <w:r w:rsidR="00C27E6C" w:rsidRPr="002A6BE0">
        <w:rPr>
          <w:sz w:val="24"/>
          <w:szCs w:val="12"/>
        </w:rPr>
        <w:t>.0</w:t>
      </w:r>
    </w:p>
    <w:p w14:paraId="51C413CB" w14:textId="77777777" w:rsidR="00E62859" w:rsidRPr="009379A3" w:rsidRDefault="00E62859" w:rsidP="00493FEA">
      <w:pPr>
        <w:spacing w:before="120"/>
        <w:jc w:val="center"/>
        <w:rPr>
          <w:rFonts w:ascii="Arial" w:hAnsi="Arial" w:cs="Arial"/>
          <w:sz w:val="26"/>
          <w:szCs w:val="18"/>
        </w:rPr>
      </w:pPr>
      <w:r w:rsidRPr="009379A3">
        <w:rPr>
          <w:rFonts w:ascii="Arial" w:hAnsi="Arial" w:cs="Arial"/>
          <w:b/>
          <w:bCs/>
          <w:sz w:val="26"/>
          <w:szCs w:val="18"/>
        </w:rPr>
        <w:t>LISTE DE DIFFUSION ET DE VALIDATION</w:t>
      </w:r>
    </w:p>
    <w:tbl>
      <w:tblPr>
        <w:tblW w:w="9117" w:type="dxa"/>
        <w:tblInd w:w="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2892"/>
        <w:gridCol w:w="1559"/>
        <w:gridCol w:w="1559"/>
        <w:gridCol w:w="1831"/>
      </w:tblGrid>
      <w:tr w:rsidR="00E62859" w14:paraId="50F51286" w14:textId="77777777" w:rsidTr="000746AD">
        <w:trPr>
          <w:cantSplit/>
        </w:trPr>
        <w:tc>
          <w:tcPr>
            <w:tcW w:w="1276" w:type="dxa"/>
            <w:vMerge w:val="restart"/>
            <w:tcBorders>
              <w:top w:val="double" w:sz="4" w:space="0" w:color="auto"/>
            </w:tcBorders>
          </w:tcPr>
          <w:p w14:paraId="6A38223E" w14:textId="77777777" w:rsidR="00E62859" w:rsidRDefault="00E62859">
            <w:pPr>
              <w:pStyle w:val="Retrait1"/>
              <w:spacing w:before="60" w:after="60"/>
              <w:ind w:left="0"/>
              <w:jc w:val="center"/>
              <w:rPr>
                <w:rFonts w:ascii="Arial" w:hAnsi="Arial" w:cs="Arial"/>
                <w:b/>
                <w:sz w:val="20"/>
              </w:rPr>
            </w:pPr>
          </w:p>
          <w:p w14:paraId="06869A04" w14:textId="77777777" w:rsidR="00E62859" w:rsidRDefault="00E62859">
            <w:pPr>
              <w:pStyle w:val="Retrait1"/>
              <w:spacing w:before="60" w:after="60"/>
              <w:ind w:left="0"/>
              <w:jc w:val="center"/>
              <w:rPr>
                <w:rFonts w:ascii="Arial" w:hAnsi="Arial" w:cs="Arial"/>
                <w:b/>
                <w:sz w:val="20"/>
              </w:rPr>
            </w:pPr>
            <w:r>
              <w:rPr>
                <w:rFonts w:ascii="Arial" w:hAnsi="Arial" w:cs="Arial"/>
                <w:b/>
                <w:sz w:val="20"/>
              </w:rPr>
              <w:t>Organisme ou Entreprise</w:t>
            </w:r>
          </w:p>
        </w:tc>
        <w:tc>
          <w:tcPr>
            <w:tcW w:w="2892" w:type="dxa"/>
            <w:vMerge w:val="restart"/>
            <w:tcBorders>
              <w:top w:val="double" w:sz="4" w:space="0" w:color="auto"/>
            </w:tcBorders>
          </w:tcPr>
          <w:p w14:paraId="74CF37BC" w14:textId="77777777" w:rsidR="00E62859" w:rsidRDefault="00E62859">
            <w:pPr>
              <w:pStyle w:val="Retrait1"/>
              <w:spacing w:before="60" w:after="60"/>
              <w:ind w:left="0"/>
              <w:jc w:val="center"/>
              <w:rPr>
                <w:rFonts w:ascii="Arial" w:hAnsi="Arial" w:cs="Arial"/>
                <w:b/>
                <w:sz w:val="20"/>
              </w:rPr>
            </w:pPr>
          </w:p>
          <w:p w14:paraId="4C9A0E8C" w14:textId="77777777" w:rsidR="00E62859" w:rsidRDefault="00E62859">
            <w:pPr>
              <w:pStyle w:val="Retrait1"/>
              <w:spacing w:before="60" w:after="60"/>
              <w:ind w:left="0"/>
              <w:jc w:val="center"/>
              <w:rPr>
                <w:rFonts w:ascii="Arial" w:hAnsi="Arial" w:cs="Arial"/>
                <w:b/>
                <w:sz w:val="20"/>
              </w:rPr>
            </w:pPr>
            <w:r>
              <w:rPr>
                <w:rFonts w:ascii="Arial" w:hAnsi="Arial" w:cs="Arial"/>
                <w:b/>
                <w:sz w:val="20"/>
              </w:rPr>
              <w:t>Destinataire</w:t>
            </w:r>
          </w:p>
        </w:tc>
        <w:tc>
          <w:tcPr>
            <w:tcW w:w="4949" w:type="dxa"/>
            <w:gridSpan w:val="3"/>
            <w:tcBorders>
              <w:top w:val="double" w:sz="4" w:space="0" w:color="auto"/>
            </w:tcBorders>
          </w:tcPr>
          <w:p w14:paraId="4D2CF663" w14:textId="77777777" w:rsidR="00E62859" w:rsidRDefault="00E62859">
            <w:pPr>
              <w:pStyle w:val="Retrait1"/>
              <w:spacing w:before="60" w:after="60"/>
              <w:ind w:left="0"/>
              <w:jc w:val="center"/>
              <w:rPr>
                <w:rFonts w:ascii="Arial" w:hAnsi="Arial" w:cs="Arial"/>
                <w:b/>
                <w:sz w:val="20"/>
              </w:rPr>
            </w:pPr>
            <w:r>
              <w:rPr>
                <w:rFonts w:ascii="Arial" w:hAnsi="Arial" w:cs="Arial"/>
                <w:b/>
                <w:sz w:val="20"/>
              </w:rPr>
              <w:t>Action</w:t>
            </w:r>
          </w:p>
        </w:tc>
      </w:tr>
      <w:tr w:rsidR="00E62859" w14:paraId="7B286F75" w14:textId="77777777" w:rsidTr="000746AD">
        <w:trPr>
          <w:cantSplit/>
        </w:trPr>
        <w:tc>
          <w:tcPr>
            <w:tcW w:w="1276" w:type="dxa"/>
            <w:vMerge/>
          </w:tcPr>
          <w:p w14:paraId="64D4815C" w14:textId="77777777" w:rsidR="00E62859" w:rsidRDefault="00E62859">
            <w:pPr>
              <w:pStyle w:val="Retrait1"/>
              <w:spacing w:before="60" w:after="60"/>
              <w:ind w:left="0"/>
              <w:jc w:val="center"/>
              <w:rPr>
                <w:rFonts w:ascii="Arial" w:hAnsi="Arial" w:cs="Arial"/>
                <w:b/>
                <w:sz w:val="20"/>
              </w:rPr>
            </w:pPr>
          </w:p>
        </w:tc>
        <w:tc>
          <w:tcPr>
            <w:tcW w:w="2892" w:type="dxa"/>
            <w:vMerge/>
          </w:tcPr>
          <w:p w14:paraId="477388BA" w14:textId="77777777" w:rsidR="00E62859" w:rsidRDefault="00E62859">
            <w:pPr>
              <w:pStyle w:val="Retrait1"/>
              <w:spacing w:before="60" w:after="60"/>
              <w:ind w:left="0"/>
              <w:jc w:val="center"/>
              <w:rPr>
                <w:rFonts w:ascii="Arial" w:hAnsi="Arial" w:cs="Arial"/>
                <w:b/>
                <w:sz w:val="20"/>
              </w:rPr>
            </w:pPr>
          </w:p>
        </w:tc>
        <w:tc>
          <w:tcPr>
            <w:tcW w:w="3118" w:type="dxa"/>
            <w:gridSpan w:val="2"/>
            <w:tcBorders>
              <w:bottom w:val="nil"/>
            </w:tcBorders>
          </w:tcPr>
          <w:p w14:paraId="36512D66" w14:textId="77777777" w:rsidR="00E62859" w:rsidRDefault="00E62859">
            <w:pPr>
              <w:pStyle w:val="Retrait1"/>
              <w:spacing w:before="60" w:after="60"/>
              <w:ind w:left="0"/>
              <w:jc w:val="center"/>
              <w:rPr>
                <w:rFonts w:ascii="Arial" w:hAnsi="Arial" w:cs="Arial"/>
                <w:b/>
                <w:sz w:val="20"/>
              </w:rPr>
            </w:pPr>
            <w:r>
              <w:rPr>
                <w:rFonts w:ascii="Arial" w:hAnsi="Arial" w:cs="Arial"/>
                <w:b/>
                <w:sz w:val="20"/>
              </w:rPr>
              <w:t>Validation</w:t>
            </w:r>
          </w:p>
        </w:tc>
        <w:tc>
          <w:tcPr>
            <w:tcW w:w="1831" w:type="dxa"/>
            <w:vMerge w:val="restart"/>
            <w:tcBorders>
              <w:top w:val="single" w:sz="6" w:space="0" w:color="auto"/>
            </w:tcBorders>
          </w:tcPr>
          <w:p w14:paraId="6347761F" w14:textId="77777777" w:rsidR="00E62859" w:rsidRDefault="00E62859">
            <w:pPr>
              <w:pStyle w:val="Retrait1"/>
              <w:spacing w:after="60"/>
              <w:ind w:left="0"/>
              <w:jc w:val="left"/>
              <w:rPr>
                <w:rFonts w:ascii="Arial" w:hAnsi="Arial" w:cs="Arial"/>
                <w:b/>
                <w:sz w:val="16"/>
              </w:rPr>
            </w:pPr>
            <w:r>
              <w:rPr>
                <w:rFonts w:ascii="Arial" w:hAnsi="Arial" w:cs="Arial"/>
                <w:b/>
                <w:sz w:val="16"/>
              </w:rPr>
              <w:t>(V) pour validation</w:t>
            </w:r>
          </w:p>
          <w:p w14:paraId="478B7BD2" w14:textId="77777777" w:rsidR="00E62859" w:rsidRDefault="00E62859">
            <w:pPr>
              <w:pStyle w:val="Retrait1"/>
              <w:spacing w:after="60"/>
              <w:ind w:left="0"/>
              <w:jc w:val="left"/>
              <w:rPr>
                <w:rFonts w:ascii="Arial" w:hAnsi="Arial" w:cs="Arial"/>
                <w:b/>
                <w:sz w:val="16"/>
              </w:rPr>
            </w:pPr>
            <w:r>
              <w:rPr>
                <w:rFonts w:ascii="Arial" w:hAnsi="Arial" w:cs="Arial"/>
                <w:b/>
                <w:sz w:val="16"/>
              </w:rPr>
              <w:t xml:space="preserve">(M) </w:t>
            </w:r>
            <w:proofErr w:type="gramStart"/>
            <w:r>
              <w:rPr>
                <w:rFonts w:ascii="Arial" w:hAnsi="Arial" w:cs="Arial"/>
                <w:b/>
                <w:sz w:val="16"/>
              </w:rPr>
              <w:t>pour  mise</w:t>
            </w:r>
            <w:proofErr w:type="gramEnd"/>
            <w:r>
              <w:rPr>
                <w:rFonts w:ascii="Arial" w:hAnsi="Arial" w:cs="Arial"/>
                <w:b/>
                <w:sz w:val="16"/>
              </w:rPr>
              <w:t xml:space="preserve"> à jour</w:t>
            </w:r>
          </w:p>
          <w:p w14:paraId="4D1A0B18" w14:textId="77777777" w:rsidR="00E62859" w:rsidRDefault="00E62859">
            <w:pPr>
              <w:pStyle w:val="Retrait1"/>
              <w:spacing w:after="60"/>
              <w:ind w:left="0"/>
              <w:rPr>
                <w:rFonts w:ascii="Arial" w:hAnsi="Arial" w:cs="Arial"/>
                <w:b/>
                <w:sz w:val="16"/>
              </w:rPr>
            </w:pPr>
            <w:r>
              <w:rPr>
                <w:rFonts w:ascii="Arial" w:hAnsi="Arial" w:cs="Arial"/>
                <w:b/>
                <w:sz w:val="16"/>
              </w:rPr>
              <w:t>(I) pour information</w:t>
            </w:r>
          </w:p>
        </w:tc>
      </w:tr>
      <w:tr w:rsidR="00E62859" w14:paraId="1951F9A0" w14:textId="77777777" w:rsidTr="000746AD">
        <w:trPr>
          <w:cantSplit/>
          <w:trHeight w:val="396"/>
        </w:trPr>
        <w:tc>
          <w:tcPr>
            <w:tcW w:w="1276" w:type="dxa"/>
            <w:vMerge/>
          </w:tcPr>
          <w:p w14:paraId="5948D03E" w14:textId="77777777" w:rsidR="00E62859" w:rsidRDefault="00E62859">
            <w:pPr>
              <w:pStyle w:val="Retrait1"/>
              <w:spacing w:before="60" w:after="60"/>
              <w:ind w:left="0"/>
              <w:jc w:val="center"/>
              <w:rPr>
                <w:rFonts w:ascii="Arial" w:hAnsi="Arial" w:cs="Arial"/>
                <w:b/>
                <w:sz w:val="20"/>
              </w:rPr>
            </w:pPr>
          </w:p>
        </w:tc>
        <w:tc>
          <w:tcPr>
            <w:tcW w:w="2892" w:type="dxa"/>
            <w:vMerge/>
          </w:tcPr>
          <w:p w14:paraId="5969B45C" w14:textId="77777777" w:rsidR="00E62859" w:rsidRDefault="00E62859">
            <w:pPr>
              <w:pStyle w:val="Retrait1"/>
              <w:spacing w:before="60" w:after="60"/>
              <w:ind w:left="0"/>
              <w:jc w:val="center"/>
              <w:rPr>
                <w:rFonts w:ascii="Arial" w:hAnsi="Arial" w:cs="Arial"/>
                <w:b/>
                <w:sz w:val="20"/>
              </w:rPr>
            </w:pPr>
          </w:p>
        </w:tc>
        <w:tc>
          <w:tcPr>
            <w:tcW w:w="1559" w:type="dxa"/>
            <w:vMerge w:val="restart"/>
            <w:tcBorders>
              <w:top w:val="single" w:sz="6" w:space="0" w:color="auto"/>
            </w:tcBorders>
          </w:tcPr>
          <w:p w14:paraId="47392575" w14:textId="77777777" w:rsidR="00E62859" w:rsidRDefault="00E62859">
            <w:pPr>
              <w:pStyle w:val="Retrait1"/>
              <w:spacing w:before="60" w:after="60"/>
              <w:ind w:left="0"/>
              <w:jc w:val="center"/>
              <w:rPr>
                <w:rFonts w:ascii="Arial" w:hAnsi="Arial" w:cs="Arial"/>
                <w:b/>
                <w:sz w:val="20"/>
                <w:lang w:val="en-GB"/>
              </w:rPr>
            </w:pPr>
            <w:r>
              <w:rPr>
                <w:rFonts w:ascii="Arial" w:hAnsi="Arial" w:cs="Arial"/>
                <w:b/>
                <w:sz w:val="20"/>
                <w:lang w:val="en-GB"/>
              </w:rPr>
              <w:t>Date</w:t>
            </w:r>
          </w:p>
        </w:tc>
        <w:tc>
          <w:tcPr>
            <w:tcW w:w="1559" w:type="dxa"/>
            <w:vMerge w:val="restart"/>
            <w:tcBorders>
              <w:top w:val="single" w:sz="6" w:space="0" w:color="auto"/>
            </w:tcBorders>
          </w:tcPr>
          <w:p w14:paraId="765ED2E4" w14:textId="77777777" w:rsidR="00E62859" w:rsidRDefault="00E62859">
            <w:pPr>
              <w:pStyle w:val="Retrait1"/>
              <w:spacing w:before="60" w:after="60"/>
              <w:ind w:left="0"/>
              <w:jc w:val="center"/>
              <w:rPr>
                <w:rFonts w:ascii="Arial" w:hAnsi="Arial" w:cs="Arial"/>
                <w:b/>
                <w:sz w:val="20"/>
                <w:lang w:val="en-GB"/>
              </w:rPr>
            </w:pPr>
            <w:r>
              <w:rPr>
                <w:rFonts w:ascii="Arial" w:hAnsi="Arial" w:cs="Arial"/>
                <w:b/>
                <w:sz w:val="20"/>
                <w:lang w:val="en-GB"/>
              </w:rPr>
              <w:t>Visa</w:t>
            </w:r>
          </w:p>
        </w:tc>
        <w:tc>
          <w:tcPr>
            <w:tcW w:w="1831" w:type="dxa"/>
            <w:vMerge/>
          </w:tcPr>
          <w:p w14:paraId="2ECD696B" w14:textId="77777777" w:rsidR="00E62859" w:rsidRDefault="00E62859">
            <w:pPr>
              <w:pStyle w:val="Retrait1"/>
              <w:spacing w:before="60" w:after="60"/>
              <w:ind w:left="0"/>
              <w:rPr>
                <w:rFonts w:ascii="Arial" w:hAnsi="Arial" w:cs="Arial"/>
                <w:b/>
                <w:sz w:val="16"/>
                <w:lang w:val="en-GB"/>
              </w:rPr>
            </w:pPr>
          </w:p>
        </w:tc>
      </w:tr>
      <w:tr w:rsidR="00E62859" w14:paraId="74B6DC2E" w14:textId="77777777" w:rsidTr="00E543A2">
        <w:trPr>
          <w:cantSplit/>
          <w:trHeight w:val="350"/>
        </w:trPr>
        <w:tc>
          <w:tcPr>
            <w:tcW w:w="1276" w:type="dxa"/>
            <w:vMerge/>
            <w:tcBorders>
              <w:bottom w:val="double" w:sz="4" w:space="0" w:color="auto"/>
            </w:tcBorders>
          </w:tcPr>
          <w:p w14:paraId="78E23B19" w14:textId="77777777" w:rsidR="00E62859" w:rsidRDefault="00E62859">
            <w:pPr>
              <w:pStyle w:val="Retrait1"/>
              <w:spacing w:before="60" w:after="60"/>
              <w:ind w:left="0"/>
              <w:jc w:val="center"/>
              <w:rPr>
                <w:rFonts w:ascii="Arial" w:hAnsi="Arial" w:cs="Arial"/>
                <w:b/>
                <w:sz w:val="20"/>
                <w:lang w:val="en-GB"/>
              </w:rPr>
            </w:pPr>
          </w:p>
        </w:tc>
        <w:tc>
          <w:tcPr>
            <w:tcW w:w="2892" w:type="dxa"/>
            <w:vMerge/>
            <w:tcBorders>
              <w:bottom w:val="double" w:sz="4" w:space="0" w:color="auto"/>
            </w:tcBorders>
          </w:tcPr>
          <w:p w14:paraId="1A023555" w14:textId="77777777" w:rsidR="00E62859" w:rsidRDefault="00E62859">
            <w:pPr>
              <w:pStyle w:val="Retrait1"/>
              <w:spacing w:before="60" w:after="60"/>
              <w:ind w:left="0"/>
              <w:jc w:val="center"/>
              <w:rPr>
                <w:rFonts w:ascii="Arial" w:hAnsi="Arial" w:cs="Arial"/>
                <w:b/>
                <w:sz w:val="20"/>
                <w:lang w:val="en-GB"/>
              </w:rPr>
            </w:pPr>
          </w:p>
        </w:tc>
        <w:tc>
          <w:tcPr>
            <w:tcW w:w="1559" w:type="dxa"/>
            <w:vMerge/>
            <w:tcBorders>
              <w:bottom w:val="double" w:sz="4" w:space="0" w:color="auto"/>
            </w:tcBorders>
          </w:tcPr>
          <w:p w14:paraId="61C4AC1C" w14:textId="77777777" w:rsidR="00E62859" w:rsidRDefault="00E62859">
            <w:pPr>
              <w:pStyle w:val="Retrait1"/>
              <w:spacing w:before="60" w:after="60"/>
              <w:ind w:left="0"/>
              <w:jc w:val="center"/>
              <w:rPr>
                <w:rFonts w:ascii="Arial" w:hAnsi="Arial" w:cs="Arial"/>
                <w:b/>
                <w:sz w:val="20"/>
                <w:lang w:val="en-GB"/>
              </w:rPr>
            </w:pPr>
          </w:p>
        </w:tc>
        <w:tc>
          <w:tcPr>
            <w:tcW w:w="1559" w:type="dxa"/>
            <w:vMerge/>
            <w:tcBorders>
              <w:bottom w:val="double" w:sz="4" w:space="0" w:color="auto"/>
            </w:tcBorders>
          </w:tcPr>
          <w:p w14:paraId="510B8AC8" w14:textId="77777777" w:rsidR="00E62859" w:rsidRDefault="00E62859">
            <w:pPr>
              <w:pStyle w:val="Retrait1"/>
              <w:spacing w:before="60" w:after="60"/>
              <w:ind w:left="0"/>
              <w:jc w:val="center"/>
              <w:rPr>
                <w:rFonts w:ascii="Arial" w:hAnsi="Arial" w:cs="Arial"/>
                <w:b/>
                <w:sz w:val="20"/>
                <w:lang w:val="en-GB"/>
              </w:rPr>
            </w:pPr>
          </w:p>
        </w:tc>
        <w:tc>
          <w:tcPr>
            <w:tcW w:w="1831" w:type="dxa"/>
            <w:vMerge/>
            <w:tcBorders>
              <w:bottom w:val="double" w:sz="4" w:space="0" w:color="auto"/>
            </w:tcBorders>
          </w:tcPr>
          <w:p w14:paraId="42D807FA" w14:textId="77777777" w:rsidR="00E62859" w:rsidRDefault="00E62859">
            <w:pPr>
              <w:pStyle w:val="Retrait1"/>
              <w:spacing w:before="60" w:after="60"/>
              <w:ind w:left="0"/>
              <w:rPr>
                <w:rFonts w:ascii="Arial" w:hAnsi="Arial" w:cs="Arial"/>
                <w:b/>
                <w:sz w:val="16"/>
                <w:lang w:val="en-GB"/>
              </w:rPr>
            </w:pPr>
          </w:p>
        </w:tc>
      </w:tr>
      <w:tr w:rsidR="001A375A" w14:paraId="5326E433" w14:textId="77777777" w:rsidTr="000746AD">
        <w:trPr>
          <w:cantSplit/>
          <w:trHeight w:val="480"/>
        </w:trPr>
        <w:tc>
          <w:tcPr>
            <w:tcW w:w="1276" w:type="dxa"/>
            <w:vMerge w:val="restart"/>
            <w:tcBorders>
              <w:top w:val="nil"/>
            </w:tcBorders>
            <w:shd w:val="clear" w:color="auto" w:fill="auto"/>
            <w:vAlign w:val="center"/>
          </w:tcPr>
          <w:p w14:paraId="2629D32A" w14:textId="77777777" w:rsidR="001A375A" w:rsidRDefault="001A375A" w:rsidP="00BC5E70">
            <w:pPr>
              <w:pStyle w:val="Retrait1"/>
              <w:spacing w:before="60" w:after="60"/>
              <w:ind w:left="0"/>
              <w:jc w:val="center"/>
              <w:rPr>
                <w:rFonts w:ascii="Arial" w:hAnsi="Arial" w:cs="Arial"/>
                <w:sz w:val="20"/>
                <w:lang w:val="en-GB"/>
              </w:rPr>
            </w:pPr>
            <w:r>
              <w:rPr>
                <w:rFonts w:ascii="Arial" w:hAnsi="Arial" w:cs="Arial"/>
                <w:sz w:val="20"/>
                <w:lang w:val="en-GB"/>
              </w:rPr>
              <w:t>AERM</w:t>
            </w:r>
          </w:p>
        </w:tc>
        <w:tc>
          <w:tcPr>
            <w:tcW w:w="2892" w:type="dxa"/>
            <w:tcBorders>
              <w:top w:val="nil"/>
            </w:tcBorders>
            <w:vAlign w:val="center"/>
          </w:tcPr>
          <w:p w14:paraId="2D96AEE0" w14:textId="77777777" w:rsidR="001A375A" w:rsidRDefault="001A375A">
            <w:pPr>
              <w:pStyle w:val="Retrait1"/>
              <w:ind w:left="0"/>
              <w:jc w:val="left"/>
              <w:rPr>
                <w:rFonts w:ascii="Arial" w:hAnsi="Arial" w:cs="Arial"/>
                <w:sz w:val="20"/>
              </w:rPr>
            </w:pPr>
            <w:r>
              <w:rPr>
                <w:rFonts w:ascii="Arial" w:hAnsi="Arial" w:cs="Arial"/>
                <w:sz w:val="20"/>
              </w:rPr>
              <w:t>P. MAUVIEUX-THOMAS</w:t>
            </w:r>
          </w:p>
        </w:tc>
        <w:tc>
          <w:tcPr>
            <w:tcW w:w="1559" w:type="dxa"/>
            <w:tcBorders>
              <w:top w:val="nil"/>
            </w:tcBorders>
            <w:vAlign w:val="center"/>
          </w:tcPr>
          <w:p w14:paraId="08BF9F32" w14:textId="77777777" w:rsidR="001A375A" w:rsidRDefault="001A375A">
            <w:pPr>
              <w:pStyle w:val="Retrait1"/>
              <w:spacing w:before="60" w:after="60"/>
              <w:ind w:left="0"/>
              <w:jc w:val="left"/>
              <w:rPr>
                <w:rFonts w:ascii="Arial" w:hAnsi="Arial" w:cs="Arial"/>
                <w:sz w:val="20"/>
              </w:rPr>
            </w:pPr>
          </w:p>
        </w:tc>
        <w:tc>
          <w:tcPr>
            <w:tcW w:w="1559" w:type="dxa"/>
            <w:tcBorders>
              <w:top w:val="nil"/>
            </w:tcBorders>
            <w:vAlign w:val="center"/>
          </w:tcPr>
          <w:p w14:paraId="3A4AF025" w14:textId="77777777" w:rsidR="001A375A" w:rsidRDefault="001A375A">
            <w:pPr>
              <w:pStyle w:val="Retrait1"/>
              <w:spacing w:before="60" w:after="60"/>
              <w:ind w:left="0"/>
              <w:jc w:val="left"/>
              <w:rPr>
                <w:rFonts w:ascii="Arial" w:hAnsi="Arial" w:cs="Arial"/>
                <w:sz w:val="20"/>
              </w:rPr>
            </w:pPr>
          </w:p>
        </w:tc>
        <w:tc>
          <w:tcPr>
            <w:tcW w:w="1831" w:type="dxa"/>
            <w:tcBorders>
              <w:top w:val="nil"/>
            </w:tcBorders>
            <w:vAlign w:val="center"/>
          </w:tcPr>
          <w:p w14:paraId="67EB9102" w14:textId="77777777" w:rsidR="001A375A" w:rsidRDefault="001A375A">
            <w:pPr>
              <w:pStyle w:val="Retrait1"/>
              <w:spacing w:before="60" w:after="60"/>
              <w:ind w:left="0"/>
              <w:jc w:val="center"/>
              <w:rPr>
                <w:rFonts w:ascii="Arial" w:hAnsi="Arial" w:cs="Arial"/>
                <w:sz w:val="20"/>
              </w:rPr>
            </w:pPr>
            <w:proofErr w:type="gramStart"/>
            <w:r>
              <w:rPr>
                <w:rFonts w:ascii="Arial" w:hAnsi="Arial" w:cs="Arial"/>
                <w:sz w:val="20"/>
              </w:rPr>
              <w:t xml:space="preserve">( </w:t>
            </w:r>
            <w:r>
              <w:rPr>
                <w:rFonts w:ascii="Arial" w:hAnsi="Arial" w:cs="Arial"/>
                <w:b/>
                <w:bCs/>
                <w:sz w:val="20"/>
              </w:rPr>
              <w:t>V</w:t>
            </w:r>
            <w:proofErr w:type="gramEnd"/>
            <w:r>
              <w:rPr>
                <w:rFonts w:ascii="Arial" w:hAnsi="Arial" w:cs="Arial"/>
                <w:sz w:val="20"/>
              </w:rPr>
              <w:t xml:space="preserve"> )</w:t>
            </w:r>
          </w:p>
        </w:tc>
      </w:tr>
      <w:tr w:rsidR="001A375A" w14:paraId="08D723B3" w14:textId="77777777" w:rsidTr="000746AD">
        <w:trPr>
          <w:cantSplit/>
          <w:trHeight w:val="480"/>
        </w:trPr>
        <w:tc>
          <w:tcPr>
            <w:tcW w:w="1276" w:type="dxa"/>
            <w:vMerge/>
            <w:shd w:val="clear" w:color="auto" w:fill="auto"/>
            <w:vAlign w:val="center"/>
          </w:tcPr>
          <w:p w14:paraId="160D56A4" w14:textId="77777777" w:rsidR="001A375A" w:rsidRDefault="001A375A">
            <w:pPr>
              <w:pStyle w:val="Retrait1"/>
              <w:spacing w:before="60" w:after="60"/>
              <w:ind w:left="0"/>
              <w:jc w:val="left"/>
              <w:rPr>
                <w:rFonts w:ascii="Arial" w:hAnsi="Arial" w:cs="Arial"/>
                <w:sz w:val="20"/>
              </w:rPr>
            </w:pPr>
          </w:p>
        </w:tc>
        <w:tc>
          <w:tcPr>
            <w:tcW w:w="2892" w:type="dxa"/>
            <w:tcBorders>
              <w:bottom w:val="nil"/>
            </w:tcBorders>
            <w:vAlign w:val="center"/>
          </w:tcPr>
          <w:p w14:paraId="18C18A74" w14:textId="77777777" w:rsidR="001A375A" w:rsidRDefault="001A375A">
            <w:pPr>
              <w:pStyle w:val="Retrait1"/>
              <w:ind w:left="0"/>
              <w:jc w:val="left"/>
              <w:rPr>
                <w:rFonts w:ascii="Arial" w:hAnsi="Arial" w:cs="Arial"/>
                <w:sz w:val="20"/>
              </w:rPr>
            </w:pPr>
            <w:r>
              <w:rPr>
                <w:rFonts w:ascii="Arial" w:hAnsi="Arial" w:cs="Arial"/>
                <w:sz w:val="20"/>
              </w:rPr>
              <w:t>JM. BRESSON</w:t>
            </w:r>
          </w:p>
        </w:tc>
        <w:tc>
          <w:tcPr>
            <w:tcW w:w="1559" w:type="dxa"/>
            <w:tcBorders>
              <w:bottom w:val="nil"/>
            </w:tcBorders>
            <w:vAlign w:val="center"/>
          </w:tcPr>
          <w:p w14:paraId="53E93272" w14:textId="77777777" w:rsidR="001A375A" w:rsidRDefault="001A375A">
            <w:pPr>
              <w:pStyle w:val="Retrait1"/>
              <w:spacing w:before="60" w:after="60"/>
              <w:ind w:left="0"/>
              <w:jc w:val="left"/>
              <w:rPr>
                <w:rFonts w:ascii="Arial" w:hAnsi="Arial" w:cs="Arial"/>
                <w:sz w:val="20"/>
              </w:rPr>
            </w:pPr>
          </w:p>
        </w:tc>
        <w:tc>
          <w:tcPr>
            <w:tcW w:w="1559" w:type="dxa"/>
            <w:tcBorders>
              <w:bottom w:val="nil"/>
            </w:tcBorders>
            <w:vAlign w:val="center"/>
          </w:tcPr>
          <w:p w14:paraId="344122FF" w14:textId="77777777" w:rsidR="001A375A" w:rsidRDefault="001A375A">
            <w:pPr>
              <w:pStyle w:val="Retrait1"/>
              <w:spacing w:before="60" w:after="60"/>
              <w:ind w:left="0"/>
              <w:jc w:val="left"/>
              <w:rPr>
                <w:rFonts w:ascii="Arial" w:hAnsi="Arial" w:cs="Arial"/>
                <w:sz w:val="20"/>
              </w:rPr>
            </w:pPr>
          </w:p>
        </w:tc>
        <w:tc>
          <w:tcPr>
            <w:tcW w:w="1831" w:type="dxa"/>
            <w:tcBorders>
              <w:bottom w:val="nil"/>
            </w:tcBorders>
            <w:vAlign w:val="center"/>
          </w:tcPr>
          <w:p w14:paraId="41E85379" w14:textId="77777777" w:rsidR="001A375A" w:rsidRDefault="001A375A">
            <w:pPr>
              <w:pStyle w:val="Retrait1"/>
              <w:spacing w:before="60" w:after="60"/>
              <w:ind w:left="0"/>
              <w:jc w:val="center"/>
              <w:rPr>
                <w:rFonts w:ascii="Arial" w:hAnsi="Arial" w:cs="Arial"/>
                <w:sz w:val="20"/>
              </w:rPr>
            </w:pPr>
            <w:proofErr w:type="gramStart"/>
            <w:r>
              <w:rPr>
                <w:rFonts w:ascii="Arial" w:hAnsi="Arial" w:cs="Arial"/>
                <w:sz w:val="20"/>
              </w:rPr>
              <w:t xml:space="preserve">( </w:t>
            </w:r>
            <w:r>
              <w:rPr>
                <w:rFonts w:ascii="Arial" w:hAnsi="Arial" w:cs="Arial"/>
                <w:b/>
                <w:bCs/>
                <w:sz w:val="20"/>
              </w:rPr>
              <w:t>V</w:t>
            </w:r>
            <w:proofErr w:type="gramEnd"/>
            <w:r>
              <w:rPr>
                <w:rFonts w:ascii="Arial" w:hAnsi="Arial" w:cs="Arial"/>
                <w:sz w:val="20"/>
              </w:rPr>
              <w:t xml:space="preserve"> )</w:t>
            </w:r>
          </w:p>
        </w:tc>
      </w:tr>
      <w:tr w:rsidR="001A375A" w14:paraId="3E130FE4" w14:textId="77777777" w:rsidTr="000746AD">
        <w:trPr>
          <w:cantSplit/>
          <w:trHeight w:val="480"/>
        </w:trPr>
        <w:tc>
          <w:tcPr>
            <w:tcW w:w="1276" w:type="dxa"/>
            <w:vMerge/>
            <w:shd w:val="clear" w:color="auto" w:fill="auto"/>
            <w:vAlign w:val="center"/>
          </w:tcPr>
          <w:p w14:paraId="40813C3B" w14:textId="77777777" w:rsidR="001A375A" w:rsidRDefault="001A375A">
            <w:pPr>
              <w:pStyle w:val="Retrait1"/>
              <w:spacing w:before="60" w:after="60"/>
              <w:ind w:left="0"/>
              <w:jc w:val="left"/>
              <w:rPr>
                <w:rFonts w:ascii="Arial" w:hAnsi="Arial" w:cs="Arial"/>
                <w:sz w:val="20"/>
              </w:rPr>
            </w:pPr>
          </w:p>
        </w:tc>
        <w:tc>
          <w:tcPr>
            <w:tcW w:w="2892" w:type="dxa"/>
            <w:tcBorders>
              <w:bottom w:val="nil"/>
            </w:tcBorders>
            <w:vAlign w:val="center"/>
          </w:tcPr>
          <w:p w14:paraId="38F071BC" w14:textId="77777777" w:rsidR="001A375A" w:rsidRDefault="001A375A" w:rsidP="0032412E">
            <w:pPr>
              <w:pStyle w:val="Retrait1"/>
              <w:spacing w:before="60" w:after="60"/>
              <w:ind w:left="0"/>
              <w:jc w:val="left"/>
              <w:rPr>
                <w:rFonts w:ascii="Arial" w:hAnsi="Arial" w:cs="Arial"/>
                <w:sz w:val="20"/>
                <w:lang w:val="en-GB"/>
              </w:rPr>
            </w:pPr>
            <w:r>
              <w:rPr>
                <w:rFonts w:ascii="Arial" w:hAnsi="Arial" w:cs="Arial"/>
                <w:sz w:val="20"/>
                <w:lang w:val="en-GB"/>
              </w:rPr>
              <w:t>M. NICOLAI</w:t>
            </w:r>
          </w:p>
        </w:tc>
        <w:tc>
          <w:tcPr>
            <w:tcW w:w="1559" w:type="dxa"/>
            <w:tcBorders>
              <w:bottom w:val="nil"/>
            </w:tcBorders>
            <w:vAlign w:val="center"/>
          </w:tcPr>
          <w:p w14:paraId="7B480C04" w14:textId="77777777" w:rsidR="001A375A" w:rsidRDefault="001A375A">
            <w:pPr>
              <w:pStyle w:val="Retrait1"/>
              <w:spacing w:before="60" w:after="60"/>
              <w:ind w:left="0"/>
              <w:jc w:val="left"/>
              <w:rPr>
                <w:rFonts w:ascii="Arial" w:hAnsi="Arial" w:cs="Arial"/>
                <w:sz w:val="20"/>
                <w:lang w:val="en-GB"/>
              </w:rPr>
            </w:pPr>
          </w:p>
        </w:tc>
        <w:tc>
          <w:tcPr>
            <w:tcW w:w="1559" w:type="dxa"/>
            <w:tcBorders>
              <w:bottom w:val="nil"/>
            </w:tcBorders>
            <w:vAlign w:val="center"/>
          </w:tcPr>
          <w:p w14:paraId="1601E3AD" w14:textId="77777777" w:rsidR="001A375A" w:rsidRDefault="001A375A">
            <w:pPr>
              <w:pStyle w:val="Retrait1"/>
              <w:spacing w:before="60" w:after="60"/>
              <w:ind w:left="0"/>
              <w:jc w:val="left"/>
              <w:rPr>
                <w:rFonts w:ascii="Arial" w:hAnsi="Arial" w:cs="Arial"/>
                <w:sz w:val="20"/>
                <w:lang w:val="en-GB"/>
              </w:rPr>
            </w:pPr>
          </w:p>
        </w:tc>
        <w:tc>
          <w:tcPr>
            <w:tcW w:w="1831" w:type="dxa"/>
            <w:tcBorders>
              <w:bottom w:val="nil"/>
            </w:tcBorders>
            <w:vAlign w:val="center"/>
          </w:tcPr>
          <w:p w14:paraId="61881ED1" w14:textId="77777777" w:rsidR="001A375A" w:rsidRDefault="001A375A">
            <w:pPr>
              <w:pStyle w:val="Retrait1"/>
              <w:spacing w:before="60" w:after="60"/>
              <w:ind w:left="0"/>
              <w:jc w:val="center"/>
              <w:rPr>
                <w:rFonts w:ascii="Arial" w:hAnsi="Arial" w:cs="Arial"/>
                <w:sz w:val="20"/>
              </w:rPr>
            </w:pPr>
            <w:proofErr w:type="gramStart"/>
            <w:r>
              <w:rPr>
                <w:rFonts w:ascii="Arial" w:hAnsi="Arial" w:cs="Arial"/>
                <w:sz w:val="20"/>
              </w:rPr>
              <w:t xml:space="preserve">( </w:t>
            </w:r>
            <w:r>
              <w:rPr>
                <w:rFonts w:ascii="Arial" w:hAnsi="Arial" w:cs="Arial"/>
                <w:b/>
                <w:bCs/>
                <w:sz w:val="20"/>
              </w:rPr>
              <w:t>V</w:t>
            </w:r>
            <w:proofErr w:type="gramEnd"/>
            <w:r>
              <w:rPr>
                <w:rFonts w:ascii="Arial" w:hAnsi="Arial" w:cs="Arial"/>
                <w:sz w:val="20"/>
              </w:rPr>
              <w:t xml:space="preserve"> )</w:t>
            </w:r>
          </w:p>
        </w:tc>
      </w:tr>
      <w:tr w:rsidR="000746AD" w14:paraId="5C239476" w14:textId="77777777" w:rsidTr="000746AD">
        <w:trPr>
          <w:cantSplit/>
          <w:trHeight w:val="480"/>
        </w:trPr>
        <w:tc>
          <w:tcPr>
            <w:tcW w:w="1276" w:type="dxa"/>
            <w:vMerge/>
            <w:shd w:val="clear" w:color="auto" w:fill="auto"/>
            <w:vAlign w:val="center"/>
          </w:tcPr>
          <w:p w14:paraId="358035B0" w14:textId="77777777" w:rsidR="000746AD" w:rsidRDefault="000746AD">
            <w:pPr>
              <w:pStyle w:val="Retrait1"/>
              <w:spacing w:before="60" w:after="60"/>
              <w:ind w:left="0"/>
              <w:jc w:val="left"/>
              <w:rPr>
                <w:rFonts w:ascii="Arial" w:hAnsi="Arial" w:cs="Arial"/>
                <w:sz w:val="20"/>
              </w:rPr>
            </w:pPr>
          </w:p>
        </w:tc>
        <w:tc>
          <w:tcPr>
            <w:tcW w:w="2892" w:type="dxa"/>
            <w:tcBorders>
              <w:bottom w:val="nil"/>
            </w:tcBorders>
            <w:vAlign w:val="center"/>
          </w:tcPr>
          <w:p w14:paraId="12987BAE" w14:textId="3879E3A7" w:rsidR="000746AD" w:rsidRPr="000746AD" w:rsidRDefault="000746AD" w:rsidP="0032412E">
            <w:pPr>
              <w:pStyle w:val="Retrait1"/>
              <w:spacing w:before="60" w:after="60"/>
              <w:ind w:left="0"/>
              <w:jc w:val="left"/>
              <w:rPr>
                <w:rFonts w:ascii="Arial" w:hAnsi="Arial" w:cs="Arial"/>
                <w:sz w:val="20"/>
                <w:highlight w:val="green"/>
              </w:rPr>
            </w:pPr>
            <w:r w:rsidRPr="000746AD">
              <w:rPr>
                <w:rFonts w:ascii="Arial" w:hAnsi="Arial" w:cs="Arial"/>
                <w:sz w:val="20"/>
                <w:highlight w:val="green"/>
              </w:rPr>
              <w:t>E. DAO</w:t>
            </w:r>
          </w:p>
        </w:tc>
        <w:tc>
          <w:tcPr>
            <w:tcW w:w="1559" w:type="dxa"/>
            <w:tcBorders>
              <w:bottom w:val="nil"/>
            </w:tcBorders>
            <w:vAlign w:val="center"/>
          </w:tcPr>
          <w:p w14:paraId="7ECD7469" w14:textId="77777777" w:rsidR="000746AD" w:rsidRPr="00F15D1E" w:rsidRDefault="000746AD">
            <w:pPr>
              <w:pStyle w:val="Retrait1"/>
              <w:spacing w:before="60" w:after="60"/>
              <w:ind w:left="0"/>
              <w:jc w:val="left"/>
              <w:rPr>
                <w:rFonts w:ascii="Arial" w:hAnsi="Arial" w:cs="Arial"/>
                <w:sz w:val="20"/>
                <w:highlight w:val="magenta"/>
                <w:lang w:val="en-GB"/>
              </w:rPr>
            </w:pPr>
          </w:p>
        </w:tc>
        <w:tc>
          <w:tcPr>
            <w:tcW w:w="1559" w:type="dxa"/>
            <w:tcBorders>
              <w:bottom w:val="nil"/>
            </w:tcBorders>
            <w:vAlign w:val="center"/>
          </w:tcPr>
          <w:p w14:paraId="2AF7D4CF" w14:textId="77777777" w:rsidR="000746AD" w:rsidRPr="00F15D1E" w:rsidRDefault="000746AD">
            <w:pPr>
              <w:pStyle w:val="Retrait1"/>
              <w:spacing w:before="60" w:after="60"/>
              <w:ind w:left="0"/>
              <w:jc w:val="left"/>
              <w:rPr>
                <w:rFonts w:ascii="Arial" w:hAnsi="Arial" w:cs="Arial"/>
                <w:sz w:val="20"/>
                <w:highlight w:val="magenta"/>
                <w:lang w:val="en-GB"/>
              </w:rPr>
            </w:pPr>
          </w:p>
        </w:tc>
        <w:tc>
          <w:tcPr>
            <w:tcW w:w="1831" w:type="dxa"/>
            <w:tcBorders>
              <w:bottom w:val="nil"/>
            </w:tcBorders>
            <w:vAlign w:val="center"/>
          </w:tcPr>
          <w:p w14:paraId="00ABDC00" w14:textId="77777777" w:rsidR="000746AD" w:rsidRDefault="000746AD">
            <w:pPr>
              <w:pStyle w:val="Retrait1"/>
              <w:spacing w:before="60" w:after="60"/>
              <w:ind w:left="0"/>
              <w:jc w:val="center"/>
              <w:rPr>
                <w:rFonts w:ascii="Arial" w:hAnsi="Arial" w:cs="Arial"/>
                <w:sz w:val="20"/>
              </w:rPr>
            </w:pPr>
          </w:p>
        </w:tc>
      </w:tr>
      <w:tr w:rsidR="001A375A" w14:paraId="0E358A4A" w14:textId="77777777" w:rsidTr="000746AD">
        <w:trPr>
          <w:cantSplit/>
          <w:trHeight w:val="480"/>
        </w:trPr>
        <w:tc>
          <w:tcPr>
            <w:tcW w:w="1276" w:type="dxa"/>
            <w:vMerge/>
            <w:shd w:val="clear" w:color="auto" w:fill="auto"/>
            <w:vAlign w:val="center"/>
          </w:tcPr>
          <w:p w14:paraId="7C55811B" w14:textId="77777777" w:rsidR="001A375A" w:rsidRDefault="001A375A">
            <w:pPr>
              <w:pStyle w:val="Retrait1"/>
              <w:spacing w:before="60" w:after="60"/>
              <w:ind w:left="0"/>
              <w:jc w:val="left"/>
              <w:rPr>
                <w:rFonts w:ascii="Arial" w:hAnsi="Arial" w:cs="Arial"/>
                <w:sz w:val="20"/>
              </w:rPr>
            </w:pPr>
          </w:p>
        </w:tc>
        <w:tc>
          <w:tcPr>
            <w:tcW w:w="2892" w:type="dxa"/>
            <w:tcBorders>
              <w:bottom w:val="nil"/>
            </w:tcBorders>
            <w:vAlign w:val="center"/>
          </w:tcPr>
          <w:p w14:paraId="7746DC7F" w14:textId="54F7FFE0" w:rsidR="001A375A" w:rsidRPr="00F15D1E" w:rsidRDefault="001A375A" w:rsidP="0032412E">
            <w:pPr>
              <w:pStyle w:val="Retrait1"/>
              <w:spacing w:before="60" w:after="60"/>
              <w:ind w:left="0"/>
              <w:jc w:val="left"/>
              <w:rPr>
                <w:rFonts w:ascii="Arial" w:hAnsi="Arial" w:cs="Arial"/>
                <w:sz w:val="20"/>
                <w:highlight w:val="magenta"/>
                <w:lang w:val="en-GB"/>
              </w:rPr>
            </w:pPr>
            <w:r>
              <w:rPr>
                <w:rFonts w:ascii="Arial" w:hAnsi="Arial" w:cs="Arial"/>
                <w:sz w:val="20"/>
              </w:rPr>
              <w:t>C. GENTIL</w:t>
            </w:r>
          </w:p>
        </w:tc>
        <w:tc>
          <w:tcPr>
            <w:tcW w:w="1559" w:type="dxa"/>
            <w:tcBorders>
              <w:bottom w:val="nil"/>
            </w:tcBorders>
            <w:vAlign w:val="center"/>
          </w:tcPr>
          <w:p w14:paraId="7485DF5B" w14:textId="77777777" w:rsidR="001A375A" w:rsidRPr="00F15D1E" w:rsidRDefault="001A375A">
            <w:pPr>
              <w:pStyle w:val="Retrait1"/>
              <w:spacing w:before="60" w:after="60"/>
              <w:ind w:left="0"/>
              <w:jc w:val="left"/>
              <w:rPr>
                <w:rFonts w:ascii="Arial" w:hAnsi="Arial" w:cs="Arial"/>
                <w:sz w:val="20"/>
                <w:highlight w:val="magenta"/>
                <w:lang w:val="en-GB"/>
              </w:rPr>
            </w:pPr>
          </w:p>
        </w:tc>
        <w:tc>
          <w:tcPr>
            <w:tcW w:w="1559" w:type="dxa"/>
            <w:tcBorders>
              <w:bottom w:val="nil"/>
            </w:tcBorders>
            <w:vAlign w:val="center"/>
          </w:tcPr>
          <w:p w14:paraId="4ED6A390" w14:textId="77777777" w:rsidR="001A375A" w:rsidRPr="00F15D1E" w:rsidRDefault="001A375A">
            <w:pPr>
              <w:pStyle w:val="Retrait1"/>
              <w:spacing w:before="60" w:after="60"/>
              <w:ind w:left="0"/>
              <w:jc w:val="left"/>
              <w:rPr>
                <w:rFonts w:ascii="Arial" w:hAnsi="Arial" w:cs="Arial"/>
                <w:sz w:val="20"/>
                <w:highlight w:val="magenta"/>
                <w:lang w:val="en-GB"/>
              </w:rPr>
            </w:pPr>
          </w:p>
        </w:tc>
        <w:tc>
          <w:tcPr>
            <w:tcW w:w="1831" w:type="dxa"/>
            <w:tcBorders>
              <w:bottom w:val="nil"/>
            </w:tcBorders>
            <w:vAlign w:val="center"/>
          </w:tcPr>
          <w:p w14:paraId="1B4DAEBF" w14:textId="370F5347" w:rsidR="001A375A" w:rsidRPr="00F15D1E" w:rsidRDefault="001A375A">
            <w:pPr>
              <w:pStyle w:val="Retrait1"/>
              <w:spacing w:before="60" w:after="60"/>
              <w:ind w:left="0"/>
              <w:jc w:val="center"/>
              <w:rPr>
                <w:rFonts w:ascii="Arial" w:hAnsi="Arial" w:cs="Arial"/>
                <w:sz w:val="20"/>
                <w:highlight w:val="magenta"/>
              </w:rPr>
            </w:pPr>
            <w:proofErr w:type="gramStart"/>
            <w:r>
              <w:rPr>
                <w:rFonts w:ascii="Arial" w:hAnsi="Arial" w:cs="Arial"/>
                <w:sz w:val="20"/>
              </w:rPr>
              <w:t>( V</w:t>
            </w:r>
            <w:proofErr w:type="gramEnd"/>
            <w:r>
              <w:rPr>
                <w:rFonts w:ascii="Arial" w:hAnsi="Arial" w:cs="Arial"/>
                <w:sz w:val="20"/>
              </w:rPr>
              <w:t xml:space="preserve"> )</w:t>
            </w:r>
          </w:p>
        </w:tc>
      </w:tr>
      <w:tr w:rsidR="001A375A" w14:paraId="679C38C3" w14:textId="77777777" w:rsidTr="000746AD">
        <w:trPr>
          <w:cantSplit/>
          <w:trHeight w:val="480"/>
        </w:trPr>
        <w:tc>
          <w:tcPr>
            <w:tcW w:w="1276" w:type="dxa"/>
            <w:vMerge/>
            <w:shd w:val="clear" w:color="auto" w:fill="auto"/>
            <w:vAlign w:val="center"/>
          </w:tcPr>
          <w:p w14:paraId="3706F580" w14:textId="77777777" w:rsidR="001A375A" w:rsidRDefault="001A375A">
            <w:pPr>
              <w:pStyle w:val="Retrait1"/>
              <w:spacing w:before="60" w:after="60"/>
              <w:ind w:left="0"/>
              <w:jc w:val="left"/>
              <w:rPr>
                <w:rFonts w:ascii="Arial" w:hAnsi="Arial" w:cs="Arial"/>
                <w:sz w:val="20"/>
              </w:rPr>
            </w:pPr>
          </w:p>
        </w:tc>
        <w:tc>
          <w:tcPr>
            <w:tcW w:w="2892" w:type="dxa"/>
            <w:tcBorders>
              <w:bottom w:val="nil"/>
            </w:tcBorders>
            <w:vAlign w:val="center"/>
          </w:tcPr>
          <w:p w14:paraId="21050751" w14:textId="4105CC89" w:rsidR="001A375A" w:rsidRDefault="001A375A">
            <w:pPr>
              <w:pStyle w:val="Retrait1"/>
              <w:spacing w:before="60" w:after="60"/>
              <w:ind w:left="0"/>
              <w:jc w:val="left"/>
              <w:rPr>
                <w:rFonts w:ascii="Arial" w:hAnsi="Arial" w:cs="Arial"/>
                <w:sz w:val="20"/>
              </w:rPr>
            </w:pPr>
            <w:r>
              <w:rPr>
                <w:rFonts w:ascii="Arial" w:hAnsi="Arial" w:cs="Arial"/>
                <w:sz w:val="20"/>
              </w:rPr>
              <w:t>C. CAUDY</w:t>
            </w:r>
          </w:p>
        </w:tc>
        <w:tc>
          <w:tcPr>
            <w:tcW w:w="1559" w:type="dxa"/>
            <w:tcBorders>
              <w:bottom w:val="nil"/>
            </w:tcBorders>
            <w:vAlign w:val="center"/>
          </w:tcPr>
          <w:p w14:paraId="58F683C5" w14:textId="77777777" w:rsidR="001A375A" w:rsidRDefault="001A375A">
            <w:pPr>
              <w:pStyle w:val="Retrait1"/>
              <w:spacing w:before="60" w:after="60"/>
              <w:ind w:left="0"/>
              <w:jc w:val="left"/>
              <w:rPr>
                <w:rFonts w:ascii="Arial" w:hAnsi="Arial" w:cs="Arial"/>
                <w:sz w:val="20"/>
              </w:rPr>
            </w:pPr>
          </w:p>
        </w:tc>
        <w:tc>
          <w:tcPr>
            <w:tcW w:w="1559" w:type="dxa"/>
            <w:tcBorders>
              <w:bottom w:val="nil"/>
            </w:tcBorders>
            <w:vAlign w:val="center"/>
          </w:tcPr>
          <w:p w14:paraId="0429F223" w14:textId="77777777" w:rsidR="001A375A" w:rsidRDefault="001A375A">
            <w:pPr>
              <w:pStyle w:val="Retrait1"/>
              <w:spacing w:before="60" w:after="60"/>
              <w:ind w:left="0"/>
              <w:jc w:val="left"/>
              <w:rPr>
                <w:rFonts w:ascii="Arial" w:hAnsi="Arial" w:cs="Arial"/>
                <w:sz w:val="20"/>
              </w:rPr>
            </w:pPr>
          </w:p>
        </w:tc>
        <w:tc>
          <w:tcPr>
            <w:tcW w:w="1831" w:type="dxa"/>
            <w:tcBorders>
              <w:bottom w:val="nil"/>
            </w:tcBorders>
            <w:vAlign w:val="center"/>
          </w:tcPr>
          <w:p w14:paraId="583AECD3" w14:textId="7591274C" w:rsidR="001A375A" w:rsidRDefault="001A375A">
            <w:pPr>
              <w:pStyle w:val="Retrait1"/>
              <w:spacing w:before="60" w:after="60"/>
              <w:ind w:left="0"/>
              <w:jc w:val="center"/>
              <w:rPr>
                <w:rFonts w:ascii="Arial" w:hAnsi="Arial" w:cs="Arial"/>
                <w:sz w:val="20"/>
              </w:rPr>
            </w:pPr>
            <w:proofErr w:type="gramStart"/>
            <w:r>
              <w:rPr>
                <w:rFonts w:ascii="Arial" w:hAnsi="Arial" w:cs="Arial"/>
                <w:sz w:val="20"/>
              </w:rPr>
              <w:t>( I</w:t>
            </w:r>
            <w:proofErr w:type="gramEnd"/>
            <w:r>
              <w:rPr>
                <w:rFonts w:ascii="Arial" w:hAnsi="Arial" w:cs="Arial"/>
                <w:sz w:val="20"/>
              </w:rPr>
              <w:t xml:space="preserve"> )</w:t>
            </w:r>
          </w:p>
        </w:tc>
      </w:tr>
      <w:tr w:rsidR="001A375A" w14:paraId="2930C04C" w14:textId="77777777" w:rsidTr="000746AD">
        <w:trPr>
          <w:cantSplit/>
          <w:trHeight w:val="480"/>
        </w:trPr>
        <w:tc>
          <w:tcPr>
            <w:tcW w:w="1276" w:type="dxa"/>
            <w:vMerge w:val="restart"/>
            <w:shd w:val="clear" w:color="auto" w:fill="auto"/>
            <w:vAlign w:val="center"/>
          </w:tcPr>
          <w:p w14:paraId="3EB28D19" w14:textId="50589364" w:rsidR="001A375A" w:rsidRDefault="001A375A">
            <w:pPr>
              <w:pStyle w:val="Retrait1"/>
              <w:spacing w:before="60" w:after="60"/>
              <w:ind w:left="0"/>
              <w:jc w:val="left"/>
              <w:rPr>
                <w:rFonts w:ascii="Arial" w:hAnsi="Arial" w:cs="Arial"/>
                <w:sz w:val="20"/>
              </w:rPr>
            </w:pPr>
            <w:r>
              <w:rPr>
                <w:rFonts w:ascii="Arial" w:hAnsi="Arial" w:cs="Arial"/>
                <w:sz w:val="20"/>
                <w:lang w:eastAsia="ko-KR"/>
              </w:rPr>
              <w:t>&lt; Titulaire &gt;</w:t>
            </w:r>
          </w:p>
        </w:tc>
        <w:tc>
          <w:tcPr>
            <w:tcW w:w="2892" w:type="dxa"/>
            <w:tcBorders>
              <w:bottom w:val="nil"/>
            </w:tcBorders>
            <w:vAlign w:val="center"/>
          </w:tcPr>
          <w:p w14:paraId="62DBC7F4" w14:textId="458D987A" w:rsidR="001A375A" w:rsidRDefault="001A375A">
            <w:pPr>
              <w:pStyle w:val="Retrait1"/>
              <w:spacing w:before="60" w:after="60"/>
              <w:ind w:left="0"/>
              <w:jc w:val="left"/>
              <w:rPr>
                <w:rFonts w:ascii="Arial" w:hAnsi="Arial" w:cs="Arial"/>
                <w:sz w:val="20"/>
              </w:rPr>
            </w:pPr>
            <w:r>
              <w:rPr>
                <w:rFonts w:ascii="Arial" w:hAnsi="Arial" w:cs="Arial"/>
                <w:sz w:val="20"/>
                <w:lang w:eastAsia="ko-KR"/>
              </w:rPr>
              <w:t>&lt; Interlocuteur 1 &gt;</w:t>
            </w:r>
          </w:p>
        </w:tc>
        <w:tc>
          <w:tcPr>
            <w:tcW w:w="1559" w:type="dxa"/>
            <w:tcBorders>
              <w:bottom w:val="nil"/>
            </w:tcBorders>
            <w:vAlign w:val="center"/>
          </w:tcPr>
          <w:p w14:paraId="2492CD9C" w14:textId="77777777" w:rsidR="001A375A" w:rsidRDefault="001A375A">
            <w:pPr>
              <w:pStyle w:val="Retrait1"/>
              <w:spacing w:before="60" w:after="60"/>
              <w:ind w:left="0"/>
              <w:jc w:val="left"/>
              <w:rPr>
                <w:rFonts w:ascii="Arial" w:hAnsi="Arial" w:cs="Arial"/>
                <w:sz w:val="20"/>
              </w:rPr>
            </w:pPr>
          </w:p>
        </w:tc>
        <w:tc>
          <w:tcPr>
            <w:tcW w:w="1559" w:type="dxa"/>
            <w:tcBorders>
              <w:bottom w:val="nil"/>
            </w:tcBorders>
            <w:vAlign w:val="center"/>
          </w:tcPr>
          <w:p w14:paraId="2EE697B7" w14:textId="77777777" w:rsidR="001A375A" w:rsidRDefault="001A375A">
            <w:pPr>
              <w:pStyle w:val="Retrait1"/>
              <w:spacing w:before="60" w:after="60"/>
              <w:ind w:left="0"/>
              <w:jc w:val="left"/>
              <w:rPr>
                <w:rFonts w:ascii="Arial" w:hAnsi="Arial" w:cs="Arial"/>
                <w:sz w:val="20"/>
              </w:rPr>
            </w:pPr>
          </w:p>
        </w:tc>
        <w:tc>
          <w:tcPr>
            <w:tcW w:w="1831" w:type="dxa"/>
            <w:tcBorders>
              <w:bottom w:val="nil"/>
            </w:tcBorders>
            <w:vAlign w:val="center"/>
          </w:tcPr>
          <w:p w14:paraId="5F570A3D" w14:textId="600A48AB" w:rsidR="001A375A" w:rsidRDefault="001A375A">
            <w:pPr>
              <w:pStyle w:val="Retrait1"/>
              <w:spacing w:before="60" w:after="60"/>
              <w:ind w:left="0"/>
              <w:jc w:val="center"/>
              <w:rPr>
                <w:rFonts w:ascii="Arial" w:hAnsi="Arial" w:cs="Arial"/>
                <w:sz w:val="20"/>
              </w:rPr>
            </w:pPr>
            <w:proofErr w:type="gramStart"/>
            <w:r>
              <w:rPr>
                <w:rFonts w:ascii="Arial" w:hAnsi="Arial" w:cs="Arial"/>
                <w:sz w:val="20"/>
              </w:rPr>
              <w:t xml:space="preserve">( </w:t>
            </w:r>
            <w:r>
              <w:rPr>
                <w:rFonts w:ascii="Arial" w:hAnsi="Arial" w:cs="Arial"/>
                <w:b/>
                <w:bCs/>
                <w:sz w:val="20"/>
              </w:rPr>
              <w:t>I</w:t>
            </w:r>
            <w:proofErr w:type="gramEnd"/>
            <w:r>
              <w:rPr>
                <w:rFonts w:ascii="Arial" w:hAnsi="Arial" w:cs="Arial"/>
                <w:sz w:val="20"/>
              </w:rPr>
              <w:t xml:space="preserve"> )</w:t>
            </w:r>
          </w:p>
        </w:tc>
      </w:tr>
      <w:tr w:rsidR="001A375A" w14:paraId="0B822AE5" w14:textId="77777777" w:rsidTr="000746AD">
        <w:trPr>
          <w:cantSplit/>
          <w:trHeight w:val="480"/>
        </w:trPr>
        <w:tc>
          <w:tcPr>
            <w:tcW w:w="1276" w:type="dxa"/>
            <w:vMerge/>
            <w:shd w:val="clear" w:color="auto" w:fill="auto"/>
            <w:vAlign w:val="center"/>
          </w:tcPr>
          <w:p w14:paraId="4E4DD9EF" w14:textId="77777777" w:rsidR="001A375A" w:rsidRDefault="001A375A" w:rsidP="004D37DD">
            <w:pPr>
              <w:pStyle w:val="Retrait1"/>
              <w:spacing w:before="60" w:after="60"/>
              <w:ind w:left="0"/>
              <w:jc w:val="left"/>
              <w:rPr>
                <w:rFonts w:ascii="Arial" w:hAnsi="Arial" w:cs="Arial"/>
                <w:b/>
                <w:bCs/>
                <w:sz w:val="20"/>
                <w:lang w:val="de-DE"/>
              </w:rPr>
            </w:pPr>
          </w:p>
        </w:tc>
        <w:tc>
          <w:tcPr>
            <w:tcW w:w="2892" w:type="dxa"/>
            <w:tcBorders>
              <w:bottom w:val="nil"/>
            </w:tcBorders>
            <w:vAlign w:val="center"/>
          </w:tcPr>
          <w:p w14:paraId="1BAE73C1" w14:textId="4AA1197A" w:rsidR="001A375A" w:rsidRDefault="001A375A" w:rsidP="004D37DD">
            <w:pPr>
              <w:pStyle w:val="Retrait1"/>
              <w:spacing w:before="60" w:after="60"/>
              <w:ind w:left="0"/>
              <w:jc w:val="left"/>
              <w:rPr>
                <w:rFonts w:ascii="Arial" w:hAnsi="Arial" w:cs="Arial"/>
                <w:sz w:val="20"/>
                <w:lang w:val="de-DE"/>
              </w:rPr>
            </w:pPr>
            <w:r>
              <w:rPr>
                <w:rFonts w:ascii="Arial" w:hAnsi="Arial" w:cs="Arial"/>
                <w:sz w:val="20"/>
                <w:lang w:eastAsia="ko-KR"/>
              </w:rPr>
              <w:t>&lt; Interlocuteur 2 &gt;</w:t>
            </w:r>
          </w:p>
        </w:tc>
        <w:tc>
          <w:tcPr>
            <w:tcW w:w="1559" w:type="dxa"/>
            <w:tcBorders>
              <w:bottom w:val="nil"/>
            </w:tcBorders>
            <w:vAlign w:val="center"/>
          </w:tcPr>
          <w:p w14:paraId="0E9B62FF" w14:textId="77777777" w:rsidR="001A375A" w:rsidRDefault="001A375A">
            <w:pPr>
              <w:pStyle w:val="Retrait1"/>
              <w:spacing w:before="60" w:after="60"/>
              <w:ind w:left="0"/>
              <w:jc w:val="left"/>
              <w:rPr>
                <w:rFonts w:ascii="Arial" w:hAnsi="Arial" w:cs="Arial"/>
                <w:sz w:val="20"/>
              </w:rPr>
            </w:pPr>
          </w:p>
        </w:tc>
        <w:tc>
          <w:tcPr>
            <w:tcW w:w="1559" w:type="dxa"/>
            <w:tcBorders>
              <w:bottom w:val="nil"/>
            </w:tcBorders>
            <w:vAlign w:val="center"/>
          </w:tcPr>
          <w:p w14:paraId="7A3186BB" w14:textId="77777777" w:rsidR="001A375A" w:rsidRDefault="001A375A">
            <w:pPr>
              <w:pStyle w:val="Retrait1"/>
              <w:spacing w:before="60" w:after="60"/>
              <w:ind w:left="0"/>
              <w:jc w:val="left"/>
              <w:rPr>
                <w:rFonts w:ascii="Arial" w:hAnsi="Arial" w:cs="Arial"/>
                <w:sz w:val="20"/>
              </w:rPr>
            </w:pPr>
          </w:p>
        </w:tc>
        <w:tc>
          <w:tcPr>
            <w:tcW w:w="1831" w:type="dxa"/>
            <w:tcBorders>
              <w:bottom w:val="nil"/>
            </w:tcBorders>
            <w:vAlign w:val="center"/>
          </w:tcPr>
          <w:p w14:paraId="590AB9AE" w14:textId="393525C8" w:rsidR="001A375A" w:rsidRDefault="001A375A">
            <w:pPr>
              <w:pStyle w:val="Retrait1"/>
              <w:spacing w:before="60" w:after="60"/>
              <w:ind w:left="0"/>
              <w:jc w:val="center"/>
              <w:rPr>
                <w:rFonts w:ascii="Arial" w:hAnsi="Arial" w:cs="Arial"/>
                <w:sz w:val="20"/>
              </w:rPr>
            </w:pPr>
            <w:proofErr w:type="gramStart"/>
            <w:r>
              <w:rPr>
                <w:rFonts w:ascii="Arial" w:hAnsi="Arial" w:cs="Arial"/>
                <w:sz w:val="20"/>
              </w:rPr>
              <w:t>( I</w:t>
            </w:r>
            <w:proofErr w:type="gramEnd"/>
            <w:r>
              <w:rPr>
                <w:rFonts w:ascii="Arial" w:hAnsi="Arial" w:cs="Arial"/>
                <w:sz w:val="20"/>
              </w:rPr>
              <w:t xml:space="preserve"> )</w:t>
            </w:r>
          </w:p>
        </w:tc>
      </w:tr>
      <w:tr w:rsidR="001A375A" w14:paraId="2C143178" w14:textId="77777777" w:rsidTr="000746AD">
        <w:trPr>
          <w:cantSplit/>
          <w:trHeight w:val="480"/>
        </w:trPr>
        <w:tc>
          <w:tcPr>
            <w:tcW w:w="1276" w:type="dxa"/>
            <w:vMerge/>
            <w:shd w:val="clear" w:color="auto" w:fill="auto"/>
            <w:vAlign w:val="center"/>
          </w:tcPr>
          <w:p w14:paraId="1BB44F23" w14:textId="77777777" w:rsidR="001A375A" w:rsidRDefault="001A375A" w:rsidP="004D37DD">
            <w:pPr>
              <w:pStyle w:val="Retrait1"/>
              <w:spacing w:before="60" w:after="60"/>
              <w:ind w:left="0"/>
              <w:jc w:val="left"/>
              <w:rPr>
                <w:rFonts w:ascii="Arial" w:hAnsi="Arial" w:cs="Arial"/>
                <w:sz w:val="20"/>
              </w:rPr>
            </w:pPr>
          </w:p>
        </w:tc>
        <w:tc>
          <w:tcPr>
            <w:tcW w:w="2892" w:type="dxa"/>
            <w:tcBorders>
              <w:bottom w:val="nil"/>
            </w:tcBorders>
            <w:vAlign w:val="center"/>
          </w:tcPr>
          <w:p w14:paraId="6F4CB12D" w14:textId="03A846FB" w:rsidR="001A375A" w:rsidRPr="00CE2628" w:rsidRDefault="001A375A" w:rsidP="007C38B1">
            <w:pPr>
              <w:pStyle w:val="Retrait1"/>
              <w:spacing w:before="60" w:after="60"/>
              <w:ind w:left="0"/>
              <w:jc w:val="left"/>
              <w:rPr>
                <w:rFonts w:ascii="Arial" w:hAnsi="Arial" w:cs="Arial"/>
                <w:sz w:val="20"/>
              </w:rPr>
            </w:pPr>
            <w:r>
              <w:rPr>
                <w:rFonts w:ascii="Arial" w:hAnsi="Arial" w:cs="Arial"/>
                <w:sz w:val="20"/>
                <w:lang w:eastAsia="ko-KR"/>
              </w:rPr>
              <w:t>&lt; Interlocuteur 3 &gt;</w:t>
            </w:r>
          </w:p>
        </w:tc>
        <w:tc>
          <w:tcPr>
            <w:tcW w:w="1559" w:type="dxa"/>
            <w:tcBorders>
              <w:bottom w:val="nil"/>
            </w:tcBorders>
            <w:vAlign w:val="center"/>
          </w:tcPr>
          <w:p w14:paraId="6C3605C7" w14:textId="77777777" w:rsidR="001A375A" w:rsidRDefault="001A375A">
            <w:pPr>
              <w:pStyle w:val="Retrait1"/>
              <w:spacing w:before="60" w:after="60"/>
              <w:ind w:left="0"/>
              <w:jc w:val="left"/>
              <w:rPr>
                <w:rFonts w:ascii="Arial" w:hAnsi="Arial" w:cs="Arial"/>
                <w:sz w:val="20"/>
              </w:rPr>
            </w:pPr>
          </w:p>
        </w:tc>
        <w:tc>
          <w:tcPr>
            <w:tcW w:w="1559" w:type="dxa"/>
            <w:tcBorders>
              <w:bottom w:val="nil"/>
            </w:tcBorders>
            <w:vAlign w:val="center"/>
          </w:tcPr>
          <w:p w14:paraId="6F889C00" w14:textId="77777777" w:rsidR="001A375A" w:rsidRDefault="001A375A">
            <w:pPr>
              <w:pStyle w:val="Retrait1"/>
              <w:spacing w:before="60" w:after="60"/>
              <w:ind w:left="0"/>
              <w:jc w:val="left"/>
              <w:rPr>
                <w:rFonts w:ascii="Arial" w:hAnsi="Arial" w:cs="Arial"/>
                <w:sz w:val="20"/>
              </w:rPr>
            </w:pPr>
          </w:p>
        </w:tc>
        <w:tc>
          <w:tcPr>
            <w:tcW w:w="1831" w:type="dxa"/>
            <w:tcBorders>
              <w:bottom w:val="nil"/>
            </w:tcBorders>
            <w:vAlign w:val="center"/>
          </w:tcPr>
          <w:p w14:paraId="66D59DD0" w14:textId="4925A178" w:rsidR="001A375A" w:rsidRDefault="001A375A">
            <w:pPr>
              <w:pStyle w:val="Retrait1"/>
              <w:spacing w:before="60" w:after="60"/>
              <w:ind w:left="0"/>
              <w:jc w:val="center"/>
              <w:rPr>
                <w:rFonts w:ascii="Arial" w:hAnsi="Arial" w:cs="Arial"/>
                <w:sz w:val="20"/>
              </w:rPr>
            </w:pPr>
            <w:proofErr w:type="gramStart"/>
            <w:r>
              <w:rPr>
                <w:rFonts w:ascii="Arial" w:hAnsi="Arial" w:cs="Arial"/>
                <w:sz w:val="20"/>
              </w:rPr>
              <w:t>( I</w:t>
            </w:r>
            <w:proofErr w:type="gramEnd"/>
            <w:r>
              <w:rPr>
                <w:rFonts w:ascii="Arial" w:hAnsi="Arial" w:cs="Arial"/>
                <w:sz w:val="20"/>
              </w:rPr>
              <w:t xml:space="preserve"> )</w:t>
            </w:r>
          </w:p>
        </w:tc>
      </w:tr>
      <w:tr w:rsidR="001A375A" w14:paraId="05D28065" w14:textId="77777777" w:rsidTr="000746AD">
        <w:trPr>
          <w:cantSplit/>
          <w:trHeight w:val="480"/>
        </w:trPr>
        <w:tc>
          <w:tcPr>
            <w:tcW w:w="1276" w:type="dxa"/>
            <w:vMerge/>
            <w:shd w:val="clear" w:color="auto" w:fill="auto"/>
            <w:vAlign w:val="center"/>
          </w:tcPr>
          <w:p w14:paraId="1335049D" w14:textId="77777777" w:rsidR="001A375A" w:rsidRDefault="001A375A" w:rsidP="001A375A">
            <w:pPr>
              <w:pStyle w:val="Retrait1"/>
              <w:spacing w:before="60" w:after="60"/>
              <w:ind w:left="0"/>
              <w:jc w:val="left"/>
              <w:rPr>
                <w:rFonts w:ascii="Arial" w:hAnsi="Arial" w:cs="Arial"/>
                <w:sz w:val="20"/>
              </w:rPr>
            </w:pPr>
          </w:p>
        </w:tc>
        <w:tc>
          <w:tcPr>
            <w:tcW w:w="2892" w:type="dxa"/>
            <w:tcBorders>
              <w:bottom w:val="double" w:sz="4" w:space="0" w:color="auto"/>
            </w:tcBorders>
            <w:vAlign w:val="center"/>
          </w:tcPr>
          <w:p w14:paraId="73FEA85D" w14:textId="33397184" w:rsidR="001A375A" w:rsidRDefault="001A375A" w:rsidP="001A375A">
            <w:pPr>
              <w:pStyle w:val="Retrait1"/>
              <w:spacing w:before="60" w:after="60"/>
              <w:ind w:left="0"/>
              <w:jc w:val="left"/>
              <w:rPr>
                <w:rFonts w:ascii="Arial" w:hAnsi="Arial" w:cs="Arial"/>
                <w:sz w:val="20"/>
              </w:rPr>
            </w:pPr>
            <w:r w:rsidRPr="0032412E">
              <w:rPr>
                <w:rFonts w:ascii="Arial" w:hAnsi="Arial" w:cs="Arial"/>
                <w:sz w:val="20"/>
              </w:rPr>
              <w:t>&lt; Interlocuteur</w:t>
            </w:r>
            <w:r>
              <w:rPr>
                <w:rFonts w:ascii="Arial" w:hAnsi="Arial" w:cs="Arial"/>
                <w:sz w:val="20"/>
              </w:rPr>
              <w:t xml:space="preserve"> </w:t>
            </w:r>
            <w:r w:rsidR="000746AD">
              <w:rPr>
                <w:rFonts w:ascii="Arial" w:hAnsi="Arial" w:cs="Arial"/>
                <w:sz w:val="20"/>
              </w:rPr>
              <w:t>4</w:t>
            </w:r>
            <w:r w:rsidRPr="0032412E">
              <w:rPr>
                <w:rFonts w:ascii="Arial" w:hAnsi="Arial" w:cs="Arial"/>
                <w:sz w:val="20"/>
              </w:rPr>
              <w:t xml:space="preserve"> &gt;</w:t>
            </w:r>
          </w:p>
        </w:tc>
        <w:tc>
          <w:tcPr>
            <w:tcW w:w="1559" w:type="dxa"/>
            <w:tcBorders>
              <w:bottom w:val="double" w:sz="4" w:space="0" w:color="auto"/>
            </w:tcBorders>
            <w:vAlign w:val="center"/>
          </w:tcPr>
          <w:p w14:paraId="0B8DF3DF" w14:textId="77777777" w:rsidR="001A375A" w:rsidRDefault="001A375A" w:rsidP="001A375A">
            <w:pPr>
              <w:pStyle w:val="Retrait1"/>
              <w:spacing w:before="60" w:after="60"/>
              <w:ind w:left="0"/>
              <w:jc w:val="left"/>
              <w:rPr>
                <w:rFonts w:ascii="Arial" w:hAnsi="Arial" w:cs="Arial"/>
                <w:sz w:val="20"/>
              </w:rPr>
            </w:pPr>
          </w:p>
        </w:tc>
        <w:tc>
          <w:tcPr>
            <w:tcW w:w="1559" w:type="dxa"/>
            <w:tcBorders>
              <w:bottom w:val="double" w:sz="4" w:space="0" w:color="auto"/>
            </w:tcBorders>
            <w:vAlign w:val="center"/>
          </w:tcPr>
          <w:p w14:paraId="5FD15DB1" w14:textId="77777777" w:rsidR="001A375A" w:rsidRDefault="001A375A" w:rsidP="001A375A">
            <w:pPr>
              <w:pStyle w:val="Retrait1"/>
              <w:spacing w:before="60" w:after="60"/>
              <w:ind w:left="0"/>
              <w:jc w:val="left"/>
              <w:rPr>
                <w:rFonts w:ascii="Arial" w:hAnsi="Arial" w:cs="Arial"/>
                <w:sz w:val="20"/>
              </w:rPr>
            </w:pPr>
          </w:p>
        </w:tc>
        <w:tc>
          <w:tcPr>
            <w:tcW w:w="1831" w:type="dxa"/>
            <w:tcBorders>
              <w:bottom w:val="double" w:sz="4" w:space="0" w:color="auto"/>
            </w:tcBorders>
            <w:vAlign w:val="center"/>
          </w:tcPr>
          <w:p w14:paraId="7E044B87" w14:textId="787B8A1F" w:rsidR="001A375A" w:rsidRDefault="001A375A" w:rsidP="001A375A">
            <w:pPr>
              <w:pStyle w:val="Retrait1"/>
              <w:spacing w:before="60" w:after="60"/>
              <w:ind w:left="0"/>
              <w:jc w:val="center"/>
              <w:rPr>
                <w:rFonts w:ascii="Arial" w:hAnsi="Arial" w:cs="Arial"/>
                <w:sz w:val="20"/>
              </w:rPr>
            </w:pPr>
            <w:proofErr w:type="gramStart"/>
            <w:r>
              <w:rPr>
                <w:rFonts w:ascii="Arial" w:hAnsi="Arial" w:cs="Arial"/>
                <w:sz w:val="20"/>
              </w:rPr>
              <w:t>( I</w:t>
            </w:r>
            <w:proofErr w:type="gramEnd"/>
            <w:r>
              <w:rPr>
                <w:rFonts w:ascii="Arial" w:hAnsi="Arial" w:cs="Arial"/>
                <w:sz w:val="20"/>
              </w:rPr>
              <w:t xml:space="preserve"> )</w:t>
            </w:r>
          </w:p>
        </w:tc>
      </w:tr>
    </w:tbl>
    <w:p w14:paraId="0487E06E" w14:textId="5182AF1F" w:rsidR="00E62859" w:rsidRDefault="00E62859">
      <w:pPr>
        <w:pStyle w:val="Retrait1"/>
        <w:jc w:val="center"/>
        <w:rPr>
          <w:rFonts w:ascii="Arial" w:hAnsi="Arial" w:cs="Arial"/>
          <w:b/>
          <w:bCs/>
          <w:sz w:val="28"/>
        </w:rPr>
      </w:pPr>
      <w:r>
        <w:rPr>
          <w:rFonts w:ascii="Arial" w:hAnsi="Arial" w:cs="Arial"/>
          <w:b/>
          <w:bCs/>
          <w:sz w:val="28"/>
        </w:rPr>
        <w:t>HISTORIQUE DES VERSIONS</w:t>
      </w:r>
    </w:p>
    <w:tbl>
      <w:tblPr>
        <w:tblW w:w="9498" w:type="dxa"/>
        <w:tblInd w:w="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3"/>
        <w:gridCol w:w="1275"/>
        <w:gridCol w:w="2835"/>
        <w:gridCol w:w="709"/>
        <w:gridCol w:w="1276"/>
        <w:gridCol w:w="2410"/>
      </w:tblGrid>
      <w:tr w:rsidR="00E62859" w14:paraId="6BDD88A3" w14:textId="77777777">
        <w:tc>
          <w:tcPr>
            <w:tcW w:w="993" w:type="dxa"/>
            <w:tcBorders>
              <w:top w:val="double" w:sz="4" w:space="0" w:color="auto"/>
              <w:bottom w:val="double" w:sz="4" w:space="0" w:color="auto"/>
            </w:tcBorders>
          </w:tcPr>
          <w:p w14:paraId="6BB98EAF" w14:textId="77777777" w:rsidR="00E62859" w:rsidRDefault="00E62859">
            <w:pPr>
              <w:pStyle w:val="Retrait1"/>
              <w:spacing w:before="60" w:after="60"/>
              <w:ind w:left="0"/>
              <w:jc w:val="center"/>
              <w:rPr>
                <w:rFonts w:ascii="Arial" w:hAnsi="Arial" w:cs="Arial"/>
                <w:b/>
                <w:sz w:val="20"/>
              </w:rPr>
            </w:pPr>
            <w:r>
              <w:rPr>
                <w:rFonts w:ascii="Arial" w:hAnsi="Arial" w:cs="Arial"/>
                <w:b/>
                <w:sz w:val="20"/>
              </w:rPr>
              <w:t>Version</w:t>
            </w:r>
          </w:p>
        </w:tc>
        <w:tc>
          <w:tcPr>
            <w:tcW w:w="1275" w:type="dxa"/>
            <w:tcBorders>
              <w:top w:val="double" w:sz="4" w:space="0" w:color="auto"/>
              <w:bottom w:val="double" w:sz="4" w:space="0" w:color="auto"/>
            </w:tcBorders>
          </w:tcPr>
          <w:p w14:paraId="48A3CEA7" w14:textId="77777777" w:rsidR="00E62859" w:rsidRDefault="00E62859">
            <w:pPr>
              <w:pStyle w:val="Retrait1"/>
              <w:spacing w:before="60" w:after="60"/>
              <w:ind w:left="0"/>
              <w:jc w:val="center"/>
              <w:rPr>
                <w:rFonts w:ascii="Arial" w:hAnsi="Arial" w:cs="Arial"/>
                <w:b/>
                <w:sz w:val="20"/>
              </w:rPr>
            </w:pPr>
            <w:r>
              <w:rPr>
                <w:rFonts w:ascii="Arial" w:hAnsi="Arial" w:cs="Arial"/>
                <w:b/>
                <w:sz w:val="20"/>
              </w:rPr>
              <w:t>Date</w:t>
            </w:r>
          </w:p>
        </w:tc>
        <w:tc>
          <w:tcPr>
            <w:tcW w:w="2835" w:type="dxa"/>
            <w:tcBorders>
              <w:top w:val="double" w:sz="4" w:space="0" w:color="auto"/>
              <w:bottom w:val="double" w:sz="4" w:space="0" w:color="auto"/>
            </w:tcBorders>
          </w:tcPr>
          <w:p w14:paraId="4F3BB8E7" w14:textId="77777777" w:rsidR="00E62859" w:rsidRDefault="00E62859">
            <w:pPr>
              <w:pStyle w:val="Retrait1"/>
              <w:spacing w:before="60" w:after="60"/>
              <w:ind w:left="0"/>
              <w:jc w:val="center"/>
              <w:rPr>
                <w:rFonts w:ascii="Arial" w:hAnsi="Arial" w:cs="Arial"/>
                <w:b/>
                <w:sz w:val="20"/>
              </w:rPr>
            </w:pPr>
            <w:r>
              <w:rPr>
                <w:rFonts w:ascii="Arial" w:hAnsi="Arial" w:cs="Arial"/>
                <w:b/>
                <w:sz w:val="20"/>
              </w:rPr>
              <w:t>Auteur</w:t>
            </w:r>
          </w:p>
        </w:tc>
        <w:tc>
          <w:tcPr>
            <w:tcW w:w="709" w:type="dxa"/>
            <w:tcBorders>
              <w:top w:val="double" w:sz="4" w:space="0" w:color="auto"/>
              <w:bottom w:val="double" w:sz="4" w:space="0" w:color="auto"/>
            </w:tcBorders>
          </w:tcPr>
          <w:p w14:paraId="413166C3" w14:textId="77777777" w:rsidR="00E62859" w:rsidRDefault="00E62859">
            <w:pPr>
              <w:pStyle w:val="Retrait1"/>
              <w:spacing w:before="60" w:after="60"/>
              <w:ind w:left="0"/>
              <w:jc w:val="center"/>
              <w:rPr>
                <w:rFonts w:ascii="Arial" w:hAnsi="Arial" w:cs="Arial"/>
                <w:b/>
                <w:sz w:val="20"/>
              </w:rPr>
            </w:pPr>
            <w:r>
              <w:rPr>
                <w:rFonts w:ascii="Arial" w:hAnsi="Arial" w:cs="Arial"/>
                <w:b/>
                <w:sz w:val="20"/>
              </w:rPr>
              <w:t>Page</w:t>
            </w:r>
          </w:p>
        </w:tc>
        <w:tc>
          <w:tcPr>
            <w:tcW w:w="1276" w:type="dxa"/>
            <w:tcBorders>
              <w:top w:val="double" w:sz="4" w:space="0" w:color="auto"/>
              <w:bottom w:val="double" w:sz="4" w:space="0" w:color="auto"/>
            </w:tcBorders>
          </w:tcPr>
          <w:p w14:paraId="1F400F73" w14:textId="77777777" w:rsidR="00E62859" w:rsidRDefault="00E62859">
            <w:pPr>
              <w:pStyle w:val="Retrait1"/>
              <w:spacing w:before="60" w:after="60"/>
              <w:ind w:left="0"/>
              <w:jc w:val="center"/>
              <w:rPr>
                <w:rFonts w:ascii="Arial" w:hAnsi="Arial" w:cs="Arial"/>
                <w:b/>
                <w:sz w:val="20"/>
              </w:rPr>
            </w:pPr>
            <w:r>
              <w:rPr>
                <w:rFonts w:ascii="Arial" w:hAnsi="Arial" w:cs="Arial"/>
                <w:b/>
                <w:sz w:val="20"/>
              </w:rPr>
              <w:t>Paragraphe</w:t>
            </w:r>
          </w:p>
        </w:tc>
        <w:tc>
          <w:tcPr>
            <w:tcW w:w="2410" w:type="dxa"/>
            <w:tcBorders>
              <w:top w:val="double" w:sz="4" w:space="0" w:color="auto"/>
              <w:bottom w:val="double" w:sz="4" w:space="0" w:color="auto"/>
            </w:tcBorders>
          </w:tcPr>
          <w:p w14:paraId="779D62A0" w14:textId="77777777" w:rsidR="00E62859" w:rsidRDefault="00E62859">
            <w:pPr>
              <w:pStyle w:val="Retrait1"/>
              <w:spacing w:before="60" w:after="60"/>
              <w:ind w:left="0"/>
              <w:jc w:val="center"/>
              <w:rPr>
                <w:rFonts w:ascii="Arial" w:hAnsi="Arial" w:cs="Arial"/>
                <w:b/>
                <w:sz w:val="20"/>
              </w:rPr>
            </w:pPr>
            <w:r>
              <w:rPr>
                <w:rFonts w:ascii="Arial" w:hAnsi="Arial" w:cs="Arial"/>
                <w:b/>
                <w:sz w:val="20"/>
              </w:rPr>
              <w:t>Commentaires</w:t>
            </w:r>
          </w:p>
        </w:tc>
      </w:tr>
      <w:tr w:rsidR="00E62859" w14:paraId="37D0E75B" w14:textId="77777777">
        <w:trPr>
          <w:trHeight w:hRule="exact" w:val="284"/>
        </w:trPr>
        <w:tc>
          <w:tcPr>
            <w:tcW w:w="993" w:type="dxa"/>
            <w:tcBorders>
              <w:top w:val="nil"/>
            </w:tcBorders>
          </w:tcPr>
          <w:p w14:paraId="2CCFC070" w14:textId="77777777" w:rsidR="00E62859" w:rsidRDefault="00E62859">
            <w:pPr>
              <w:pStyle w:val="Retrait1"/>
              <w:spacing w:before="60" w:after="60"/>
              <w:ind w:left="0"/>
              <w:jc w:val="center"/>
              <w:rPr>
                <w:rFonts w:ascii="Arial" w:hAnsi="Arial" w:cs="Arial"/>
                <w:sz w:val="20"/>
                <w:lang w:val="nl-NL"/>
              </w:rPr>
            </w:pPr>
            <w:r>
              <w:rPr>
                <w:rFonts w:ascii="Arial" w:hAnsi="Arial" w:cs="Arial"/>
                <w:sz w:val="20"/>
                <w:lang w:val="nl-NL"/>
              </w:rPr>
              <w:t>1.0</w:t>
            </w:r>
          </w:p>
        </w:tc>
        <w:tc>
          <w:tcPr>
            <w:tcW w:w="1275" w:type="dxa"/>
            <w:tcBorders>
              <w:top w:val="nil"/>
            </w:tcBorders>
          </w:tcPr>
          <w:p w14:paraId="39165FD4" w14:textId="07370727" w:rsidR="00E62859" w:rsidRPr="00C70DCC" w:rsidRDefault="00F15D1E" w:rsidP="007C38B1">
            <w:pPr>
              <w:pStyle w:val="Retrait1"/>
              <w:spacing w:before="60" w:after="60"/>
              <w:ind w:left="0"/>
              <w:jc w:val="left"/>
              <w:rPr>
                <w:rFonts w:ascii="Arial" w:hAnsi="Arial" w:cs="Arial"/>
                <w:sz w:val="18"/>
                <w:szCs w:val="18"/>
                <w:lang w:val="nl-NL"/>
              </w:rPr>
            </w:pPr>
            <w:r>
              <w:rPr>
                <w:rFonts w:ascii="Arial" w:hAnsi="Arial" w:cs="Arial"/>
                <w:sz w:val="20"/>
                <w:lang w:eastAsia="ko-KR"/>
              </w:rPr>
              <w:t>12</w:t>
            </w:r>
            <w:r w:rsidR="00BC5E70">
              <w:rPr>
                <w:rFonts w:ascii="Arial" w:hAnsi="Arial" w:cs="Arial"/>
                <w:sz w:val="20"/>
                <w:lang w:eastAsia="ko-KR"/>
              </w:rPr>
              <w:t>/0</w:t>
            </w:r>
            <w:r>
              <w:rPr>
                <w:rFonts w:ascii="Arial" w:hAnsi="Arial" w:cs="Arial"/>
                <w:sz w:val="20"/>
                <w:lang w:eastAsia="ko-KR"/>
              </w:rPr>
              <w:t>6</w:t>
            </w:r>
            <w:r w:rsidR="00BC5E70">
              <w:rPr>
                <w:rFonts w:ascii="Arial" w:hAnsi="Arial" w:cs="Arial"/>
                <w:sz w:val="20"/>
                <w:lang w:eastAsia="ko-KR"/>
              </w:rPr>
              <w:t>/20</w:t>
            </w:r>
            <w:r>
              <w:rPr>
                <w:rFonts w:ascii="Arial" w:hAnsi="Arial" w:cs="Arial"/>
                <w:sz w:val="20"/>
                <w:lang w:eastAsia="ko-KR"/>
              </w:rPr>
              <w:t>2</w:t>
            </w:r>
            <w:r w:rsidR="000746AD">
              <w:rPr>
                <w:rFonts w:ascii="Arial" w:hAnsi="Arial" w:cs="Arial"/>
                <w:sz w:val="20"/>
                <w:lang w:eastAsia="ko-KR"/>
              </w:rPr>
              <w:t>5</w:t>
            </w:r>
          </w:p>
        </w:tc>
        <w:tc>
          <w:tcPr>
            <w:tcW w:w="2835" w:type="dxa"/>
            <w:tcBorders>
              <w:top w:val="nil"/>
            </w:tcBorders>
          </w:tcPr>
          <w:p w14:paraId="2A672B5F" w14:textId="77777777" w:rsidR="00E62859" w:rsidRDefault="009379A3">
            <w:pPr>
              <w:pStyle w:val="Retrait1"/>
              <w:spacing w:before="60" w:after="60"/>
              <w:ind w:left="0"/>
              <w:rPr>
                <w:rFonts w:ascii="Arial" w:hAnsi="Arial" w:cs="Arial"/>
                <w:bCs/>
                <w:sz w:val="20"/>
              </w:rPr>
            </w:pPr>
            <w:r>
              <w:rPr>
                <w:rFonts w:ascii="Arial" w:hAnsi="Arial" w:cs="Arial"/>
                <w:sz w:val="20"/>
                <w:lang w:eastAsia="ko-KR"/>
              </w:rPr>
              <w:t>&lt; AERM/</w:t>
            </w:r>
            <w:r w:rsidR="00BC5E70">
              <w:rPr>
                <w:rFonts w:ascii="Arial" w:hAnsi="Arial" w:cs="Arial"/>
                <w:sz w:val="20"/>
                <w:lang w:eastAsia="ko-KR"/>
              </w:rPr>
              <w:t>JM BRESSON</w:t>
            </w:r>
            <w:r>
              <w:rPr>
                <w:rFonts w:ascii="Arial" w:hAnsi="Arial" w:cs="Arial"/>
                <w:sz w:val="20"/>
                <w:lang w:eastAsia="ko-KR"/>
              </w:rPr>
              <w:t xml:space="preserve"> &gt;</w:t>
            </w:r>
          </w:p>
        </w:tc>
        <w:tc>
          <w:tcPr>
            <w:tcW w:w="709" w:type="dxa"/>
            <w:tcBorders>
              <w:top w:val="nil"/>
            </w:tcBorders>
          </w:tcPr>
          <w:p w14:paraId="52F7AFCE" w14:textId="77777777" w:rsidR="00E62859" w:rsidRDefault="00E62859">
            <w:pPr>
              <w:pStyle w:val="Retrait1"/>
              <w:spacing w:before="60" w:after="60"/>
              <w:ind w:left="0"/>
              <w:jc w:val="center"/>
              <w:rPr>
                <w:rFonts w:ascii="Arial" w:hAnsi="Arial" w:cs="Arial"/>
                <w:sz w:val="20"/>
              </w:rPr>
            </w:pPr>
          </w:p>
        </w:tc>
        <w:tc>
          <w:tcPr>
            <w:tcW w:w="1276" w:type="dxa"/>
            <w:tcBorders>
              <w:top w:val="nil"/>
            </w:tcBorders>
          </w:tcPr>
          <w:p w14:paraId="032058F1" w14:textId="77777777" w:rsidR="00E62859" w:rsidRDefault="00E62859">
            <w:pPr>
              <w:pStyle w:val="Retrait1"/>
              <w:spacing w:before="60" w:after="60"/>
              <w:ind w:left="0"/>
              <w:jc w:val="center"/>
              <w:rPr>
                <w:rFonts w:ascii="Arial" w:hAnsi="Arial" w:cs="Arial"/>
                <w:sz w:val="20"/>
              </w:rPr>
            </w:pPr>
          </w:p>
        </w:tc>
        <w:tc>
          <w:tcPr>
            <w:tcW w:w="2410" w:type="dxa"/>
            <w:tcBorders>
              <w:top w:val="nil"/>
            </w:tcBorders>
          </w:tcPr>
          <w:p w14:paraId="0B00C6A2" w14:textId="77777777" w:rsidR="00E62859" w:rsidRDefault="00E62859">
            <w:pPr>
              <w:pStyle w:val="Retrait1"/>
              <w:spacing w:before="60" w:after="60"/>
              <w:ind w:left="0"/>
              <w:rPr>
                <w:rFonts w:ascii="Arial" w:hAnsi="Arial" w:cs="Arial"/>
                <w:sz w:val="20"/>
              </w:rPr>
            </w:pPr>
            <w:r>
              <w:rPr>
                <w:rFonts w:ascii="Arial" w:hAnsi="Arial" w:cs="Arial"/>
                <w:sz w:val="20"/>
              </w:rPr>
              <w:t>Création</w:t>
            </w:r>
          </w:p>
        </w:tc>
      </w:tr>
      <w:tr w:rsidR="009379A3" w14:paraId="0352DE9C" w14:textId="77777777">
        <w:trPr>
          <w:trHeight w:hRule="exact" w:val="284"/>
        </w:trPr>
        <w:tc>
          <w:tcPr>
            <w:tcW w:w="993" w:type="dxa"/>
          </w:tcPr>
          <w:p w14:paraId="644868DC" w14:textId="77777777" w:rsidR="009379A3" w:rsidRDefault="009379A3">
            <w:pPr>
              <w:pStyle w:val="Retrait1"/>
              <w:spacing w:before="60" w:after="60"/>
              <w:ind w:left="0"/>
              <w:jc w:val="center"/>
              <w:rPr>
                <w:rFonts w:ascii="Arial" w:hAnsi="Arial" w:cs="Arial"/>
                <w:sz w:val="20"/>
              </w:rPr>
            </w:pPr>
          </w:p>
        </w:tc>
        <w:tc>
          <w:tcPr>
            <w:tcW w:w="1275" w:type="dxa"/>
          </w:tcPr>
          <w:p w14:paraId="48EBB688" w14:textId="77777777" w:rsidR="009379A3" w:rsidRPr="00C70DCC" w:rsidRDefault="009379A3" w:rsidP="000155C9">
            <w:pPr>
              <w:pStyle w:val="Retrait1"/>
              <w:spacing w:before="60" w:after="60"/>
              <w:ind w:left="0"/>
              <w:jc w:val="left"/>
              <w:rPr>
                <w:rFonts w:ascii="Arial" w:hAnsi="Arial" w:cs="Arial"/>
                <w:sz w:val="18"/>
                <w:szCs w:val="18"/>
                <w:lang w:val="nl-NL"/>
              </w:rPr>
            </w:pPr>
          </w:p>
        </w:tc>
        <w:tc>
          <w:tcPr>
            <w:tcW w:w="2835" w:type="dxa"/>
          </w:tcPr>
          <w:p w14:paraId="15C66DDA" w14:textId="77777777" w:rsidR="009379A3" w:rsidRDefault="009379A3" w:rsidP="009D00B8">
            <w:pPr>
              <w:pStyle w:val="Retrait1"/>
              <w:spacing w:before="60" w:after="60"/>
              <w:ind w:left="0"/>
              <w:jc w:val="left"/>
              <w:rPr>
                <w:rFonts w:ascii="Arial" w:hAnsi="Arial" w:cs="Arial"/>
                <w:bCs/>
                <w:sz w:val="20"/>
              </w:rPr>
            </w:pPr>
          </w:p>
        </w:tc>
        <w:tc>
          <w:tcPr>
            <w:tcW w:w="709" w:type="dxa"/>
          </w:tcPr>
          <w:p w14:paraId="787113FE" w14:textId="77777777" w:rsidR="009379A3" w:rsidRDefault="009379A3" w:rsidP="00AB6AED">
            <w:pPr>
              <w:pStyle w:val="Retrait1"/>
              <w:spacing w:before="60" w:after="60"/>
              <w:ind w:left="0"/>
              <w:jc w:val="center"/>
              <w:rPr>
                <w:rFonts w:ascii="Arial" w:hAnsi="Arial" w:cs="Arial"/>
                <w:sz w:val="20"/>
              </w:rPr>
            </w:pPr>
          </w:p>
        </w:tc>
        <w:tc>
          <w:tcPr>
            <w:tcW w:w="1276" w:type="dxa"/>
          </w:tcPr>
          <w:p w14:paraId="2518E246" w14:textId="77777777" w:rsidR="009379A3" w:rsidRDefault="009379A3" w:rsidP="00AB6AED">
            <w:pPr>
              <w:pStyle w:val="Retrait1"/>
              <w:spacing w:before="60" w:after="60"/>
              <w:ind w:left="0"/>
              <w:jc w:val="center"/>
              <w:rPr>
                <w:rFonts w:ascii="Arial" w:hAnsi="Arial" w:cs="Arial"/>
                <w:sz w:val="20"/>
              </w:rPr>
            </w:pPr>
          </w:p>
        </w:tc>
        <w:tc>
          <w:tcPr>
            <w:tcW w:w="2410" w:type="dxa"/>
          </w:tcPr>
          <w:p w14:paraId="46AD5997" w14:textId="77777777" w:rsidR="009379A3" w:rsidRDefault="009379A3">
            <w:pPr>
              <w:pStyle w:val="Retrait1"/>
              <w:spacing w:before="60" w:after="60"/>
              <w:ind w:left="0"/>
              <w:rPr>
                <w:rFonts w:ascii="Arial" w:hAnsi="Arial" w:cs="Arial"/>
                <w:sz w:val="20"/>
              </w:rPr>
            </w:pPr>
          </w:p>
        </w:tc>
      </w:tr>
      <w:tr w:rsidR="009379A3" w14:paraId="54E4D6FC" w14:textId="77777777">
        <w:trPr>
          <w:trHeight w:hRule="exact" w:val="284"/>
        </w:trPr>
        <w:tc>
          <w:tcPr>
            <w:tcW w:w="993" w:type="dxa"/>
          </w:tcPr>
          <w:p w14:paraId="1D32B79A" w14:textId="77777777" w:rsidR="009379A3" w:rsidRDefault="009379A3" w:rsidP="00AB6AED">
            <w:pPr>
              <w:pStyle w:val="Retrait1"/>
              <w:spacing w:before="60" w:after="60"/>
              <w:ind w:left="0"/>
              <w:jc w:val="center"/>
              <w:rPr>
                <w:rFonts w:ascii="Arial" w:hAnsi="Arial" w:cs="Arial"/>
                <w:sz w:val="20"/>
              </w:rPr>
            </w:pPr>
          </w:p>
        </w:tc>
        <w:tc>
          <w:tcPr>
            <w:tcW w:w="1275" w:type="dxa"/>
          </w:tcPr>
          <w:p w14:paraId="3DBA59E0" w14:textId="77777777" w:rsidR="009379A3" w:rsidRPr="00C70DCC" w:rsidRDefault="009379A3" w:rsidP="00AB6AED">
            <w:pPr>
              <w:pStyle w:val="Retrait1"/>
              <w:spacing w:before="60" w:after="60"/>
              <w:ind w:left="0"/>
              <w:jc w:val="left"/>
              <w:rPr>
                <w:rFonts w:ascii="Arial" w:hAnsi="Arial" w:cs="Arial"/>
                <w:sz w:val="18"/>
                <w:szCs w:val="18"/>
                <w:lang w:val="nl-NL"/>
              </w:rPr>
            </w:pPr>
          </w:p>
        </w:tc>
        <w:tc>
          <w:tcPr>
            <w:tcW w:w="2835" w:type="dxa"/>
          </w:tcPr>
          <w:p w14:paraId="3116C96E" w14:textId="77777777" w:rsidR="009379A3" w:rsidRDefault="009379A3" w:rsidP="00AB6AED">
            <w:pPr>
              <w:pStyle w:val="Retrait1"/>
              <w:spacing w:before="60" w:after="60"/>
              <w:ind w:left="0"/>
              <w:rPr>
                <w:rFonts w:ascii="Arial" w:hAnsi="Arial" w:cs="Arial"/>
                <w:bCs/>
                <w:sz w:val="20"/>
              </w:rPr>
            </w:pPr>
          </w:p>
        </w:tc>
        <w:tc>
          <w:tcPr>
            <w:tcW w:w="709" w:type="dxa"/>
          </w:tcPr>
          <w:p w14:paraId="523A5FBF" w14:textId="77777777" w:rsidR="009379A3" w:rsidRDefault="009379A3" w:rsidP="00AB6AED">
            <w:pPr>
              <w:pStyle w:val="Retrait1"/>
              <w:spacing w:before="60" w:after="60"/>
              <w:ind w:left="0"/>
              <w:jc w:val="center"/>
              <w:rPr>
                <w:rFonts w:ascii="Arial" w:hAnsi="Arial" w:cs="Arial"/>
                <w:sz w:val="20"/>
              </w:rPr>
            </w:pPr>
          </w:p>
        </w:tc>
        <w:tc>
          <w:tcPr>
            <w:tcW w:w="1276" w:type="dxa"/>
          </w:tcPr>
          <w:p w14:paraId="2477F39C" w14:textId="77777777" w:rsidR="009379A3" w:rsidRDefault="009379A3" w:rsidP="00AB6AED">
            <w:pPr>
              <w:pStyle w:val="Retrait1"/>
              <w:spacing w:before="60" w:after="60"/>
              <w:ind w:left="0"/>
              <w:jc w:val="center"/>
              <w:rPr>
                <w:rFonts w:ascii="Arial" w:hAnsi="Arial" w:cs="Arial"/>
                <w:sz w:val="20"/>
              </w:rPr>
            </w:pPr>
          </w:p>
        </w:tc>
        <w:tc>
          <w:tcPr>
            <w:tcW w:w="2410" w:type="dxa"/>
          </w:tcPr>
          <w:p w14:paraId="28C97D9E" w14:textId="77777777" w:rsidR="009379A3" w:rsidRDefault="009379A3" w:rsidP="00AB6AED">
            <w:pPr>
              <w:pStyle w:val="Retrait1"/>
              <w:spacing w:before="60" w:after="60"/>
              <w:ind w:left="0"/>
              <w:rPr>
                <w:rFonts w:ascii="Arial" w:hAnsi="Arial" w:cs="Arial"/>
                <w:sz w:val="20"/>
              </w:rPr>
            </w:pPr>
          </w:p>
        </w:tc>
      </w:tr>
    </w:tbl>
    <w:p w14:paraId="46C3D09D" w14:textId="77777777" w:rsidR="00E62859" w:rsidRDefault="00E62859">
      <w:pPr>
        <w:pStyle w:val="Corpsdetexte2"/>
      </w:pPr>
      <w:r>
        <w:lastRenderedPageBreak/>
        <w:t>SOMMAIRE</w:t>
      </w:r>
      <w:bookmarkStart w:id="0" w:name="_Toc52101333"/>
    </w:p>
    <w:p w14:paraId="64DC12E9" w14:textId="11096E11" w:rsidR="001240CA" w:rsidRDefault="00E62859" w:rsidP="00B40252">
      <w:pPr>
        <w:pStyle w:val="TM1"/>
        <w:rPr>
          <w:rFonts w:asciiTheme="minorHAnsi" w:eastAsiaTheme="minorEastAsia" w:hAnsiTheme="minorHAnsi" w:cstheme="minorBidi"/>
          <w:noProof/>
          <w:sz w:val="22"/>
          <w:szCs w:val="22"/>
          <w:u w:val="none"/>
        </w:rPr>
      </w:pPr>
      <w:r w:rsidRPr="00714793">
        <w:rPr>
          <w:sz w:val="32"/>
        </w:rPr>
        <w:fldChar w:fldCharType="begin"/>
      </w:r>
      <w:r w:rsidRPr="00714793">
        <w:rPr>
          <w:sz w:val="32"/>
        </w:rPr>
        <w:instrText xml:space="preserve"> TOC \o "1-3" \h \z </w:instrText>
      </w:r>
      <w:r w:rsidRPr="00714793">
        <w:rPr>
          <w:sz w:val="32"/>
        </w:rPr>
        <w:fldChar w:fldCharType="separate"/>
      </w:r>
      <w:hyperlink w:anchor="_Toc78361500" w:history="1">
        <w:r w:rsidR="001240CA" w:rsidRPr="002108D5">
          <w:rPr>
            <w:rStyle w:val="Lienhypertexte"/>
            <w:rFonts w:cs="Arial"/>
            <w:noProof/>
          </w:rPr>
          <w:t>1.</w:t>
        </w:r>
        <w:r w:rsidR="001240CA">
          <w:rPr>
            <w:rFonts w:asciiTheme="minorHAnsi" w:eastAsiaTheme="minorEastAsia" w:hAnsiTheme="minorHAnsi" w:cstheme="minorBidi"/>
            <w:noProof/>
            <w:sz w:val="22"/>
            <w:szCs w:val="22"/>
            <w:u w:val="none"/>
          </w:rPr>
          <w:tab/>
        </w:r>
        <w:r w:rsidR="001240CA" w:rsidRPr="002108D5">
          <w:rPr>
            <w:rStyle w:val="Lienhypertexte"/>
            <w:rFonts w:cs="Arial"/>
            <w:noProof/>
          </w:rPr>
          <w:t>Objet, Domaine d’application et responsabilités</w:t>
        </w:r>
        <w:r w:rsidR="001240CA">
          <w:rPr>
            <w:noProof/>
            <w:webHidden/>
          </w:rPr>
          <w:tab/>
        </w:r>
        <w:r w:rsidR="001240CA">
          <w:rPr>
            <w:noProof/>
            <w:webHidden/>
          </w:rPr>
          <w:fldChar w:fldCharType="begin"/>
        </w:r>
        <w:r w:rsidR="001240CA">
          <w:rPr>
            <w:noProof/>
            <w:webHidden/>
          </w:rPr>
          <w:instrText xml:space="preserve"> PAGEREF _Toc78361500 \h </w:instrText>
        </w:r>
        <w:r w:rsidR="001240CA">
          <w:rPr>
            <w:noProof/>
            <w:webHidden/>
          </w:rPr>
        </w:r>
        <w:r w:rsidR="001240CA">
          <w:rPr>
            <w:noProof/>
            <w:webHidden/>
          </w:rPr>
          <w:fldChar w:fldCharType="separate"/>
        </w:r>
        <w:r w:rsidR="002A6BE0">
          <w:rPr>
            <w:noProof/>
            <w:webHidden/>
          </w:rPr>
          <w:t>3</w:t>
        </w:r>
        <w:r w:rsidR="001240CA">
          <w:rPr>
            <w:noProof/>
            <w:webHidden/>
          </w:rPr>
          <w:fldChar w:fldCharType="end"/>
        </w:r>
      </w:hyperlink>
    </w:p>
    <w:p w14:paraId="69CE663C" w14:textId="6B55EA0B"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01" w:history="1">
        <w:r w:rsidR="001240CA" w:rsidRPr="002108D5">
          <w:rPr>
            <w:rStyle w:val="Lienhypertexte"/>
            <w:noProof/>
          </w:rPr>
          <w:t>1.1</w:t>
        </w:r>
        <w:r w:rsidR="001240CA">
          <w:rPr>
            <w:rFonts w:asciiTheme="minorHAnsi" w:eastAsiaTheme="minorEastAsia" w:hAnsiTheme="minorHAnsi" w:cstheme="minorBidi"/>
            <w:noProof/>
            <w:sz w:val="22"/>
            <w:szCs w:val="22"/>
          </w:rPr>
          <w:tab/>
        </w:r>
        <w:r w:rsidR="001240CA" w:rsidRPr="002108D5">
          <w:rPr>
            <w:rStyle w:val="Lienhypertexte"/>
            <w:noProof/>
          </w:rPr>
          <w:t>Objet et domaine d’application</w:t>
        </w:r>
        <w:r w:rsidR="001240CA">
          <w:rPr>
            <w:noProof/>
            <w:webHidden/>
          </w:rPr>
          <w:tab/>
        </w:r>
        <w:r w:rsidR="001240CA">
          <w:rPr>
            <w:noProof/>
            <w:webHidden/>
          </w:rPr>
          <w:fldChar w:fldCharType="begin"/>
        </w:r>
        <w:r w:rsidR="001240CA">
          <w:rPr>
            <w:noProof/>
            <w:webHidden/>
          </w:rPr>
          <w:instrText xml:space="preserve"> PAGEREF _Toc78361501 \h </w:instrText>
        </w:r>
        <w:r w:rsidR="001240CA">
          <w:rPr>
            <w:noProof/>
            <w:webHidden/>
          </w:rPr>
        </w:r>
        <w:r w:rsidR="001240CA">
          <w:rPr>
            <w:noProof/>
            <w:webHidden/>
          </w:rPr>
          <w:fldChar w:fldCharType="separate"/>
        </w:r>
        <w:r w:rsidR="002A6BE0">
          <w:rPr>
            <w:noProof/>
            <w:webHidden/>
          </w:rPr>
          <w:t>3</w:t>
        </w:r>
        <w:r w:rsidR="001240CA">
          <w:rPr>
            <w:noProof/>
            <w:webHidden/>
          </w:rPr>
          <w:fldChar w:fldCharType="end"/>
        </w:r>
      </w:hyperlink>
    </w:p>
    <w:p w14:paraId="2E34F3B9" w14:textId="657E0711"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02" w:history="1">
        <w:r w:rsidR="001240CA" w:rsidRPr="002108D5">
          <w:rPr>
            <w:rStyle w:val="Lienhypertexte"/>
            <w:noProof/>
          </w:rPr>
          <w:t>1.2</w:t>
        </w:r>
        <w:r w:rsidR="001240CA">
          <w:rPr>
            <w:rFonts w:asciiTheme="minorHAnsi" w:eastAsiaTheme="minorEastAsia" w:hAnsiTheme="minorHAnsi" w:cstheme="minorBidi"/>
            <w:noProof/>
            <w:sz w:val="22"/>
            <w:szCs w:val="22"/>
          </w:rPr>
          <w:tab/>
        </w:r>
        <w:r w:rsidR="001240CA" w:rsidRPr="002108D5">
          <w:rPr>
            <w:rStyle w:val="Lienhypertexte"/>
            <w:noProof/>
          </w:rPr>
          <w:t>Responsabilités du Titulaire associées au Plan Assurance Qualité</w:t>
        </w:r>
        <w:r w:rsidR="001240CA">
          <w:rPr>
            <w:noProof/>
            <w:webHidden/>
          </w:rPr>
          <w:tab/>
        </w:r>
        <w:r w:rsidR="001240CA">
          <w:rPr>
            <w:noProof/>
            <w:webHidden/>
          </w:rPr>
          <w:fldChar w:fldCharType="begin"/>
        </w:r>
        <w:r w:rsidR="001240CA">
          <w:rPr>
            <w:noProof/>
            <w:webHidden/>
          </w:rPr>
          <w:instrText xml:space="preserve"> PAGEREF _Toc78361502 \h </w:instrText>
        </w:r>
        <w:r w:rsidR="001240CA">
          <w:rPr>
            <w:noProof/>
            <w:webHidden/>
          </w:rPr>
        </w:r>
        <w:r w:rsidR="001240CA">
          <w:rPr>
            <w:noProof/>
            <w:webHidden/>
          </w:rPr>
          <w:fldChar w:fldCharType="separate"/>
        </w:r>
        <w:r w:rsidR="002A6BE0">
          <w:rPr>
            <w:noProof/>
            <w:webHidden/>
          </w:rPr>
          <w:t>3</w:t>
        </w:r>
        <w:r w:rsidR="001240CA">
          <w:rPr>
            <w:noProof/>
            <w:webHidden/>
          </w:rPr>
          <w:fldChar w:fldCharType="end"/>
        </w:r>
      </w:hyperlink>
    </w:p>
    <w:p w14:paraId="4076D793" w14:textId="2FA278B3" w:rsidR="001240CA" w:rsidRDefault="00066C76" w:rsidP="00B40252">
      <w:pPr>
        <w:pStyle w:val="TM1"/>
        <w:rPr>
          <w:rFonts w:asciiTheme="minorHAnsi" w:eastAsiaTheme="minorEastAsia" w:hAnsiTheme="minorHAnsi" w:cstheme="minorBidi"/>
          <w:noProof/>
          <w:sz w:val="22"/>
          <w:szCs w:val="22"/>
          <w:u w:val="none"/>
        </w:rPr>
      </w:pPr>
      <w:hyperlink w:anchor="_Toc78361503" w:history="1">
        <w:r w:rsidR="001240CA" w:rsidRPr="002108D5">
          <w:rPr>
            <w:rStyle w:val="Lienhypertexte"/>
            <w:rFonts w:cs="Arial"/>
            <w:noProof/>
          </w:rPr>
          <w:t>2.</w:t>
        </w:r>
        <w:r w:rsidR="001240CA">
          <w:rPr>
            <w:rFonts w:asciiTheme="minorHAnsi" w:eastAsiaTheme="minorEastAsia" w:hAnsiTheme="minorHAnsi" w:cstheme="minorBidi"/>
            <w:noProof/>
            <w:sz w:val="22"/>
            <w:szCs w:val="22"/>
            <w:u w:val="none"/>
          </w:rPr>
          <w:tab/>
        </w:r>
        <w:r w:rsidR="001240CA" w:rsidRPr="002108D5">
          <w:rPr>
            <w:rStyle w:val="Lienhypertexte"/>
            <w:rFonts w:cs="Arial"/>
            <w:noProof/>
          </w:rPr>
          <w:t>Procédures applicables au PAQ</w:t>
        </w:r>
        <w:r w:rsidR="001240CA">
          <w:rPr>
            <w:noProof/>
            <w:webHidden/>
          </w:rPr>
          <w:tab/>
        </w:r>
        <w:r w:rsidR="001240CA">
          <w:rPr>
            <w:noProof/>
            <w:webHidden/>
          </w:rPr>
          <w:fldChar w:fldCharType="begin"/>
        </w:r>
        <w:r w:rsidR="001240CA">
          <w:rPr>
            <w:noProof/>
            <w:webHidden/>
          </w:rPr>
          <w:instrText xml:space="preserve"> PAGEREF _Toc78361503 \h </w:instrText>
        </w:r>
        <w:r w:rsidR="001240CA">
          <w:rPr>
            <w:noProof/>
            <w:webHidden/>
          </w:rPr>
        </w:r>
        <w:r w:rsidR="001240CA">
          <w:rPr>
            <w:noProof/>
            <w:webHidden/>
          </w:rPr>
          <w:fldChar w:fldCharType="separate"/>
        </w:r>
        <w:r w:rsidR="002A6BE0">
          <w:rPr>
            <w:noProof/>
            <w:webHidden/>
          </w:rPr>
          <w:t>3</w:t>
        </w:r>
        <w:r w:rsidR="001240CA">
          <w:rPr>
            <w:noProof/>
            <w:webHidden/>
          </w:rPr>
          <w:fldChar w:fldCharType="end"/>
        </w:r>
      </w:hyperlink>
    </w:p>
    <w:p w14:paraId="2A38F44D" w14:textId="3C9E31F3"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04" w:history="1">
        <w:r w:rsidR="001240CA" w:rsidRPr="002108D5">
          <w:rPr>
            <w:rStyle w:val="Lienhypertexte"/>
            <w:noProof/>
          </w:rPr>
          <w:t>2.1</w:t>
        </w:r>
        <w:r w:rsidR="001240CA">
          <w:rPr>
            <w:rFonts w:asciiTheme="minorHAnsi" w:eastAsiaTheme="minorEastAsia" w:hAnsiTheme="minorHAnsi" w:cstheme="minorBidi"/>
            <w:noProof/>
            <w:sz w:val="22"/>
            <w:szCs w:val="22"/>
          </w:rPr>
          <w:tab/>
        </w:r>
        <w:r w:rsidR="001240CA" w:rsidRPr="002108D5">
          <w:rPr>
            <w:rStyle w:val="Lienhypertexte"/>
            <w:noProof/>
          </w:rPr>
          <w:t>Initialisation et évolution du PAQ</w:t>
        </w:r>
        <w:r w:rsidR="001240CA">
          <w:rPr>
            <w:noProof/>
            <w:webHidden/>
          </w:rPr>
          <w:tab/>
        </w:r>
        <w:r w:rsidR="001240CA">
          <w:rPr>
            <w:noProof/>
            <w:webHidden/>
          </w:rPr>
          <w:fldChar w:fldCharType="begin"/>
        </w:r>
        <w:r w:rsidR="001240CA">
          <w:rPr>
            <w:noProof/>
            <w:webHidden/>
          </w:rPr>
          <w:instrText xml:space="preserve"> PAGEREF _Toc78361504 \h </w:instrText>
        </w:r>
        <w:r w:rsidR="001240CA">
          <w:rPr>
            <w:noProof/>
            <w:webHidden/>
          </w:rPr>
        </w:r>
        <w:r w:rsidR="001240CA">
          <w:rPr>
            <w:noProof/>
            <w:webHidden/>
          </w:rPr>
          <w:fldChar w:fldCharType="separate"/>
        </w:r>
        <w:r w:rsidR="002A6BE0">
          <w:rPr>
            <w:noProof/>
            <w:webHidden/>
          </w:rPr>
          <w:t>3</w:t>
        </w:r>
        <w:r w:rsidR="001240CA">
          <w:rPr>
            <w:noProof/>
            <w:webHidden/>
          </w:rPr>
          <w:fldChar w:fldCharType="end"/>
        </w:r>
      </w:hyperlink>
    </w:p>
    <w:p w14:paraId="6600F5E7" w14:textId="3F5087F9"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05" w:history="1">
        <w:r w:rsidR="001240CA" w:rsidRPr="002108D5">
          <w:rPr>
            <w:rStyle w:val="Lienhypertexte"/>
            <w:noProof/>
          </w:rPr>
          <w:t>2.2</w:t>
        </w:r>
        <w:r w:rsidR="001240CA">
          <w:rPr>
            <w:rFonts w:asciiTheme="minorHAnsi" w:eastAsiaTheme="minorEastAsia" w:hAnsiTheme="minorHAnsi" w:cstheme="minorBidi"/>
            <w:noProof/>
            <w:sz w:val="22"/>
            <w:szCs w:val="22"/>
          </w:rPr>
          <w:tab/>
        </w:r>
        <w:r w:rsidR="001240CA" w:rsidRPr="002108D5">
          <w:rPr>
            <w:rStyle w:val="Lienhypertexte"/>
            <w:noProof/>
          </w:rPr>
          <w:t>Diffusion du Plan d’assurance Qualité</w:t>
        </w:r>
        <w:r w:rsidR="001240CA">
          <w:rPr>
            <w:noProof/>
            <w:webHidden/>
          </w:rPr>
          <w:tab/>
        </w:r>
        <w:r w:rsidR="001240CA">
          <w:rPr>
            <w:noProof/>
            <w:webHidden/>
          </w:rPr>
          <w:fldChar w:fldCharType="begin"/>
        </w:r>
        <w:r w:rsidR="001240CA">
          <w:rPr>
            <w:noProof/>
            <w:webHidden/>
          </w:rPr>
          <w:instrText xml:space="preserve"> PAGEREF _Toc78361505 \h </w:instrText>
        </w:r>
        <w:r w:rsidR="001240CA">
          <w:rPr>
            <w:noProof/>
            <w:webHidden/>
          </w:rPr>
        </w:r>
        <w:r w:rsidR="001240CA">
          <w:rPr>
            <w:noProof/>
            <w:webHidden/>
          </w:rPr>
          <w:fldChar w:fldCharType="separate"/>
        </w:r>
        <w:r w:rsidR="002A6BE0">
          <w:rPr>
            <w:noProof/>
            <w:webHidden/>
          </w:rPr>
          <w:t>3</w:t>
        </w:r>
        <w:r w:rsidR="001240CA">
          <w:rPr>
            <w:noProof/>
            <w:webHidden/>
          </w:rPr>
          <w:fldChar w:fldCharType="end"/>
        </w:r>
      </w:hyperlink>
    </w:p>
    <w:p w14:paraId="4DE68725" w14:textId="51BA530C"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06" w:history="1">
        <w:r w:rsidR="001240CA" w:rsidRPr="002108D5">
          <w:rPr>
            <w:rStyle w:val="Lienhypertexte"/>
            <w:noProof/>
          </w:rPr>
          <w:t>2.3</w:t>
        </w:r>
        <w:r w:rsidR="001240CA">
          <w:rPr>
            <w:rFonts w:asciiTheme="minorHAnsi" w:eastAsiaTheme="minorEastAsia" w:hAnsiTheme="minorHAnsi" w:cstheme="minorBidi"/>
            <w:noProof/>
            <w:sz w:val="22"/>
            <w:szCs w:val="22"/>
          </w:rPr>
          <w:tab/>
        </w:r>
        <w:r w:rsidR="001240CA" w:rsidRPr="002108D5">
          <w:rPr>
            <w:rStyle w:val="Lienhypertexte"/>
            <w:noProof/>
          </w:rPr>
          <w:t>Procédures à suivre en cas de non-application du Plan d’Assurance Qualité</w:t>
        </w:r>
        <w:r w:rsidR="001240CA">
          <w:rPr>
            <w:noProof/>
            <w:webHidden/>
          </w:rPr>
          <w:tab/>
        </w:r>
        <w:r w:rsidR="001240CA">
          <w:rPr>
            <w:noProof/>
            <w:webHidden/>
          </w:rPr>
          <w:fldChar w:fldCharType="begin"/>
        </w:r>
        <w:r w:rsidR="001240CA">
          <w:rPr>
            <w:noProof/>
            <w:webHidden/>
          </w:rPr>
          <w:instrText xml:space="preserve"> PAGEREF _Toc78361506 \h </w:instrText>
        </w:r>
        <w:r w:rsidR="001240CA">
          <w:rPr>
            <w:noProof/>
            <w:webHidden/>
          </w:rPr>
        </w:r>
        <w:r w:rsidR="001240CA">
          <w:rPr>
            <w:noProof/>
            <w:webHidden/>
          </w:rPr>
          <w:fldChar w:fldCharType="separate"/>
        </w:r>
        <w:r w:rsidR="002A6BE0">
          <w:rPr>
            <w:noProof/>
            <w:webHidden/>
          </w:rPr>
          <w:t>4</w:t>
        </w:r>
        <w:r w:rsidR="001240CA">
          <w:rPr>
            <w:noProof/>
            <w:webHidden/>
          </w:rPr>
          <w:fldChar w:fldCharType="end"/>
        </w:r>
      </w:hyperlink>
    </w:p>
    <w:p w14:paraId="1FDB6352" w14:textId="455A7B27" w:rsidR="001240CA" w:rsidRDefault="00066C76" w:rsidP="00B40252">
      <w:pPr>
        <w:pStyle w:val="TM1"/>
        <w:rPr>
          <w:rFonts w:asciiTheme="minorHAnsi" w:eastAsiaTheme="minorEastAsia" w:hAnsiTheme="minorHAnsi" w:cstheme="minorBidi"/>
          <w:noProof/>
          <w:sz w:val="22"/>
          <w:szCs w:val="22"/>
          <w:u w:val="none"/>
        </w:rPr>
      </w:pPr>
      <w:hyperlink w:anchor="_Toc78361507" w:history="1">
        <w:r w:rsidR="001240CA" w:rsidRPr="002108D5">
          <w:rPr>
            <w:rStyle w:val="Lienhypertexte"/>
            <w:rFonts w:cs="Arial"/>
            <w:noProof/>
          </w:rPr>
          <w:t>3.</w:t>
        </w:r>
        <w:r w:rsidR="001240CA">
          <w:rPr>
            <w:rFonts w:asciiTheme="minorHAnsi" w:eastAsiaTheme="minorEastAsia" w:hAnsiTheme="minorHAnsi" w:cstheme="minorBidi"/>
            <w:noProof/>
            <w:sz w:val="22"/>
            <w:szCs w:val="22"/>
            <w:u w:val="none"/>
          </w:rPr>
          <w:tab/>
        </w:r>
        <w:r w:rsidR="001240CA" w:rsidRPr="002108D5">
          <w:rPr>
            <w:rStyle w:val="Lienhypertexte"/>
            <w:rFonts w:cs="Arial"/>
            <w:noProof/>
          </w:rPr>
          <w:t>Organisation du marche</w:t>
        </w:r>
        <w:r w:rsidR="001240CA">
          <w:rPr>
            <w:noProof/>
            <w:webHidden/>
          </w:rPr>
          <w:tab/>
        </w:r>
        <w:r w:rsidR="001240CA">
          <w:rPr>
            <w:noProof/>
            <w:webHidden/>
          </w:rPr>
          <w:fldChar w:fldCharType="begin"/>
        </w:r>
        <w:r w:rsidR="001240CA">
          <w:rPr>
            <w:noProof/>
            <w:webHidden/>
          </w:rPr>
          <w:instrText xml:space="preserve"> PAGEREF _Toc78361507 \h </w:instrText>
        </w:r>
        <w:r w:rsidR="001240CA">
          <w:rPr>
            <w:noProof/>
            <w:webHidden/>
          </w:rPr>
        </w:r>
        <w:r w:rsidR="001240CA">
          <w:rPr>
            <w:noProof/>
            <w:webHidden/>
          </w:rPr>
          <w:fldChar w:fldCharType="separate"/>
        </w:r>
        <w:r w:rsidR="002A6BE0">
          <w:rPr>
            <w:noProof/>
            <w:webHidden/>
          </w:rPr>
          <w:t>4</w:t>
        </w:r>
        <w:r w:rsidR="001240CA">
          <w:rPr>
            <w:noProof/>
            <w:webHidden/>
          </w:rPr>
          <w:fldChar w:fldCharType="end"/>
        </w:r>
      </w:hyperlink>
    </w:p>
    <w:p w14:paraId="3E7E0234" w14:textId="3F1184E5"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08" w:history="1">
        <w:r w:rsidR="001240CA" w:rsidRPr="002108D5">
          <w:rPr>
            <w:rStyle w:val="Lienhypertexte"/>
            <w:noProof/>
          </w:rPr>
          <w:t>3.1</w:t>
        </w:r>
        <w:r w:rsidR="001240CA">
          <w:rPr>
            <w:rFonts w:asciiTheme="minorHAnsi" w:eastAsiaTheme="minorEastAsia" w:hAnsiTheme="minorHAnsi" w:cstheme="minorBidi"/>
            <w:noProof/>
            <w:sz w:val="22"/>
            <w:szCs w:val="22"/>
          </w:rPr>
          <w:tab/>
        </w:r>
        <w:r w:rsidR="001240CA" w:rsidRPr="002108D5">
          <w:rPr>
            <w:rStyle w:val="Lienhypertexte"/>
            <w:noProof/>
          </w:rPr>
          <w:t>Principaux rôles et acteurs du marché</w:t>
        </w:r>
        <w:r w:rsidR="001240CA">
          <w:rPr>
            <w:noProof/>
            <w:webHidden/>
          </w:rPr>
          <w:tab/>
        </w:r>
        <w:r w:rsidR="001240CA">
          <w:rPr>
            <w:noProof/>
            <w:webHidden/>
          </w:rPr>
          <w:fldChar w:fldCharType="begin"/>
        </w:r>
        <w:r w:rsidR="001240CA">
          <w:rPr>
            <w:noProof/>
            <w:webHidden/>
          </w:rPr>
          <w:instrText xml:space="preserve"> PAGEREF _Toc78361508 \h </w:instrText>
        </w:r>
        <w:r w:rsidR="001240CA">
          <w:rPr>
            <w:noProof/>
            <w:webHidden/>
          </w:rPr>
        </w:r>
        <w:r w:rsidR="001240CA">
          <w:rPr>
            <w:noProof/>
            <w:webHidden/>
          </w:rPr>
          <w:fldChar w:fldCharType="separate"/>
        </w:r>
        <w:r w:rsidR="002A6BE0">
          <w:rPr>
            <w:noProof/>
            <w:webHidden/>
          </w:rPr>
          <w:t>4</w:t>
        </w:r>
        <w:r w:rsidR="001240CA">
          <w:rPr>
            <w:noProof/>
            <w:webHidden/>
          </w:rPr>
          <w:fldChar w:fldCharType="end"/>
        </w:r>
      </w:hyperlink>
    </w:p>
    <w:p w14:paraId="03274E53" w14:textId="6C7C33EB"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09" w:history="1">
        <w:r w:rsidR="001240CA" w:rsidRPr="002108D5">
          <w:rPr>
            <w:rStyle w:val="Lienhypertexte"/>
            <w:noProof/>
            <w:snapToGrid w:val="0"/>
          </w:rPr>
          <w:t>3.2</w:t>
        </w:r>
        <w:r w:rsidR="001240CA">
          <w:rPr>
            <w:rFonts w:asciiTheme="minorHAnsi" w:eastAsiaTheme="minorEastAsia" w:hAnsiTheme="minorHAnsi" w:cstheme="minorBidi"/>
            <w:noProof/>
            <w:sz w:val="22"/>
            <w:szCs w:val="22"/>
          </w:rPr>
          <w:tab/>
        </w:r>
        <w:r w:rsidR="001240CA" w:rsidRPr="002108D5">
          <w:rPr>
            <w:rStyle w:val="Lienhypertexte"/>
            <w:noProof/>
            <w:snapToGrid w:val="0"/>
          </w:rPr>
          <w:t>Livrables et modalités de validation</w:t>
        </w:r>
        <w:r w:rsidR="001240CA">
          <w:rPr>
            <w:noProof/>
            <w:webHidden/>
          </w:rPr>
          <w:tab/>
        </w:r>
        <w:r w:rsidR="001240CA">
          <w:rPr>
            <w:noProof/>
            <w:webHidden/>
          </w:rPr>
          <w:fldChar w:fldCharType="begin"/>
        </w:r>
        <w:r w:rsidR="001240CA">
          <w:rPr>
            <w:noProof/>
            <w:webHidden/>
          </w:rPr>
          <w:instrText xml:space="preserve"> PAGEREF _Toc78361509 \h </w:instrText>
        </w:r>
        <w:r w:rsidR="001240CA">
          <w:rPr>
            <w:noProof/>
            <w:webHidden/>
          </w:rPr>
        </w:r>
        <w:r w:rsidR="001240CA">
          <w:rPr>
            <w:noProof/>
            <w:webHidden/>
          </w:rPr>
          <w:fldChar w:fldCharType="separate"/>
        </w:r>
        <w:r w:rsidR="002A6BE0">
          <w:rPr>
            <w:noProof/>
            <w:webHidden/>
          </w:rPr>
          <w:t>4</w:t>
        </w:r>
        <w:r w:rsidR="001240CA">
          <w:rPr>
            <w:noProof/>
            <w:webHidden/>
          </w:rPr>
          <w:fldChar w:fldCharType="end"/>
        </w:r>
      </w:hyperlink>
    </w:p>
    <w:p w14:paraId="15F479EE" w14:textId="0E07B5A8"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10" w:history="1">
        <w:r w:rsidR="001240CA" w:rsidRPr="002108D5">
          <w:rPr>
            <w:rStyle w:val="Lienhypertexte"/>
            <w:noProof/>
          </w:rPr>
          <w:t>3.3</w:t>
        </w:r>
        <w:r w:rsidR="001240CA">
          <w:rPr>
            <w:rFonts w:asciiTheme="minorHAnsi" w:eastAsiaTheme="minorEastAsia" w:hAnsiTheme="minorHAnsi" w:cstheme="minorBidi"/>
            <w:noProof/>
            <w:sz w:val="22"/>
            <w:szCs w:val="22"/>
          </w:rPr>
          <w:tab/>
        </w:r>
        <w:r w:rsidR="001240CA" w:rsidRPr="002108D5">
          <w:rPr>
            <w:rStyle w:val="Lienhypertexte"/>
            <w:noProof/>
          </w:rPr>
          <w:t>Moyens mis à la disposition du titulaire</w:t>
        </w:r>
        <w:r w:rsidR="001240CA">
          <w:rPr>
            <w:noProof/>
            <w:webHidden/>
          </w:rPr>
          <w:tab/>
        </w:r>
        <w:r w:rsidR="001240CA">
          <w:rPr>
            <w:noProof/>
            <w:webHidden/>
          </w:rPr>
          <w:fldChar w:fldCharType="begin"/>
        </w:r>
        <w:r w:rsidR="001240CA">
          <w:rPr>
            <w:noProof/>
            <w:webHidden/>
          </w:rPr>
          <w:instrText xml:space="preserve"> PAGEREF _Toc78361510 \h </w:instrText>
        </w:r>
        <w:r w:rsidR="001240CA">
          <w:rPr>
            <w:noProof/>
            <w:webHidden/>
          </w:rPr>
        </w:r>
        <w:r w:rsidR="001240CA">
          <w:rPr>
            <w:noProof/>
            <w:webHidden/>
          </w:rPr>
          <w:fldChar w:fldCharType="separate"/>
        </w:r>
        <w:r w:rsidR="002A6BE0">
          <w:rPr>
            <w:noProof/>
            <w:webHidden/>
          </w:rPr>
          <w:t>5</w:t>
        </w:r>
        <w:r w:rsidR="001240CA">
          <w:rPr>
            <w:noProof/>
            <w:webHidden/>
          </w:rPr>
          <w:fldChar w:fldCharType="end"/>
        </w:r>
      </w:hyperlink>
    </w:p>
    <w:p w14:paraId="5EF666A5" w14:textId="560792F3"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11" w:history="1">
        <w:r w:rsidR="001240CA" w:rsidRPr="002108D5">
          <w:rPr>
            <w:rStyle w:val="Lienhypertexte"/>
            <w:noProof/>
          </w:rPr>
          <w:t>3.4</w:t>
        </w:r>
        <w:r w:rsidR="001240CA">
          <w:rPr>
            <w:rFonts w:asciiTheme="minorHAnsi" w:eastAsiaTheme="minorEastAsia" w:hAnsiTheme="minorHAnsi" w:cstheme="minorBidi"/>
            <w:noProof/>
            <w:sz w:val="22"/>
            <w:szCs w:val="22"/>
          </w:rPr>
          <w:tab/>
        </w:r>
        <w:r w:rsidR="001240CA" w:rsidRPr="002108D5">
          <w:rPr>
            <w:rStyle w:val="Lienhypertexte"/>
            <w:noProof/>
          </w:rPr>
          <w:t>Démarche méthodologique du titulaire</w:t>
        </w:r>
        <w:r w:rsidR="001240CA">
          <w:rPr>
            <w:noProof/>
            <w:webHidden/>
          </w:rPr>
          <w:tab/>
        </w:r>
        <w:r w:rsidR="001240CA">
          <w:rPr>
            <w:noProof/>
            <w:webHidden/>
          </w:rPr>
          <w:fldChar w:fldCharType="begin"/>
        </w:r>
        <w:r w:rsidR="001240CA">
          <w:rPr>
            <w:noProof/>
            <w:webHidden/>
          </w:rPr>
          <w:instrText xml:space="preserve"> PAGEREF _Toc78361511 \h </w:instrText>
        </w:r>
        <w:r w:rsidR="001240CA">
          <w:rPr>
            <w:noProof/>
            <w:webHidden/>
          </w:rPr>
        </w:r>
        <w:r w:rsidR="001240CA">
          <w:rPr>
            <w:noProof/>
            <w:webHidden/>
          </w:rPr>
          <w:fldChar w:fldCharType="separate"/>
        </w:r>
        <w:r w:rsidR="002A6BE0">
          <w:rPr>
            <w:noProof/>
            <w:webHidden/>
          </w:rPr>
          <w:t>5</w:t>
        </w:r>
        <w:r w:rsidR="001240CA">
          <w:rPr>
            <w:noProof/>
            <w:webHidden/>
          </w:rPr>
          <w:fldChar w:fldCharType="end"/>
        </w:r>
      </w:hyperlink>
    </w:p>
    <w:p w14:paraId="2DCCA7DA" w14:textId="5FB604F2"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12" w:history="1">
        <w:r w:rsidR="001240CA" w:rsidRPr="002108D5">
          <w:rPr>
            <w:rStyle w:val="Lienhypertexte"/>
            <w:noProof/>
          </w:rPr>
          <w:t>3.5</w:t>
        </w:r>
        <w:r w:rsidR="001240CA">
          <w:rPr>
            <w:rFonts w:asciiTheme="minorHAnsi" w:eastAsiaTheme="minorEastAsia" w:hAnsiTheme="minorHAnsi" w:cstheme="minorBidi"/>
            <w:noProof/>
            <w:sz w:val="22"/>
            <w:szCs w:val="22"/>
          </w:rPr>
          <w:tab/>
        </w:r>
        <w:r w:rsidR="001240CA" w:rsidRPr="002108D5">
          <w:rPr>
            <w:rStyle w:val="Lienhypertexte"/>
            <w:noProof/>
          </w:rPr>
          <w:t>Réunions</w:t>
        </w:r>
        <w:r w:rsidR="001240CA">
          <w:rPr>
            <w:noProof/>
            <w:webHidden/>
          </w:rPr>
          <w:tab/>
        </w:r>
        <w:r w:rsidR="001240CA">
          <w:rPr>
            <w:noProof/>
            <w:webHidden/>
          </w:rPr>
          <w:fldChar w:fldCharType="begin"/>
        </w:r>
        <w:r w:rsidR="001240CA">
          <w:rPr>
            <w:noProof/>
            <w:webHidden/>
          </w:rPr>
          <w:instrText xml:space="preserve"> PAGEREF _Toc78361512 \h </w:instrText>
        </w:r>
        <w:r w:rsidR="001240CA">
          <w:rPr>
            <w:noProof/>
            <w:webHidden/>
          </w:rPr>
        </w:r>
        <w:r w:rsidR="001240CA">
          <w:rPr>
            <w:noProof/>
            <w:webHidden/>
          </w:rPr>
          <w:fldChar w:fldCharType="separate"/>
        </w:r>
        <w:r w:rsidR="002A6BE0">
          <w:rPr>
            <w:noProof/>
            <w:webHidden/>
          </w:rPr>
          <w:t>5</w:t>
        </w:r>
        <w:r w:rsidR="001240CA">
          <w:rPr>
            <w:noProof/>
            <w:webHidden/>
          </w:rPr>
          <w:fldChar w:fldCharType="end"/>
        </w:r>
      </w:hyperlink>
    </w:p>
    <w:p w14:paraId="1F501CDB" w14:textId="498866A5" w:rsidR="001240CA" w:rsidRDefault="00066C76" w:rsidP="00B40252">
      <w:pPr>
        <w:pStyle w:val="TM3"/>
        <w:spacing w:beforeLines="30" w:before="72"/>
        <w:rPr>
          <w:rFonts w:asciiTheme="minorHAnsi" w:eastAsiaTheme="minorEastAsia" w:hAnsiTheme="minorHAnsi" w:cstheme="minorBidi"/>
          <w:noProof/>
          <w:sz w:val="22"/>
          <w:szCs w:val="22"/>
        </w:rPr>
      </w:pPr>
      <w:hyperlink w:anchor="_Toc78361513" w:history="1">
        <w:r w:rsidR="001240CA" w:rsidRPr="002108D5">
          <w:rPr>
            <w:rStyle w:val="Lienhypertexte"/>
            <w:noProof/>
          </w:rPr>
          <w:t>3.5.1</w:t>
        </w:r>
        <w:r w:rsidR="001240CA">
          <w:rPr>
            <w:rFonts w:asciiTheme="minorHAnsi" w:eastAsiaTheme="minorEastAsia" w:hAnsiTheme="minorHAnsi" w:cstheme="minorBidi"/>
            <w:noProof/>
            <w:sz w:val="22"/>
            <w:szCs w:val="22"/>
          </w:rPr>
          <w:tab/>
        </w:r>
        <w:r w:rsidR="001240CA" w:rsidRPr="002108D5">
          <w:rPr>
            <w:rStyle w:val="Lienhypertexte"/>
            <w:noProof/>
          </w:rPr>
          <w:t>Réunion de lancement</w:t>
        </w:r>
        <w:r w:rsidR="001240CA">
          <w:rPr>
            <w:noProof/>
            <w:webHidden/>
          </w:rPr>
          <w:tab/>
        </w:r>
        <w:r w:rsidR="001240CA">
          <w:rPr>
            <w:noProof/>
            <w:webHidden/>
          </w:rPr>
          <w:fldChar w:fldCharType="begin"/>
        </w:r>
        <w:r w:rsidR="001240CA">
          <w:rPr>
            <w:noProof/>
            <w:webHidden/>
          </w:rPr>
          <w:instrText xml:space="preserve"> PAGEREF _Toc78361513 \h </w:instrText>
        </w:r>
        <w:r w:rsidR="001240CA">
          <w:rPr>
            <w:noProof/>
            <w:webHidden/>
          </w:rPr>
        </w:r>
        <w:r w:rsidR="001240CA">
          <w:rPr>
            <w:noProof/>
            <w:webHidden/>
          </w:rPr>
          <w:fldChar w:fldCharType="separate"/>
        </w:r>
        <w:r w:rsidR="002A6BE0">
          <w:rPr>
            <w:noProof/>
            <w:webHidden/>
          </w:rPr>
          <w:t>5</w:t>
        </w:r>
        <w:r w:rsidR="001240CA">
          <w:rPr>
            <w:noProof/>
            <w:webHidden/>
          </w:rPr>
          <w:fldChar w:fldCharType="end"/>
        </w:r>
      </w:hyperlink>
    </w:p>
    <w:p w14:paraId="5F6FBC0C" w14:textId="1833E2DC" w:rsidR="001240CA" w:rsidRDefault="00066C76" w:rsidP="00B40252">
      <w:pPr>
        <w:pStyle w:val="TM3"/>
        <w:spacing w:beforeLines="30" w:before="72"/>
        <w:rPr>
          <w:rFonts w:asciiTheme="minorHAnsi" w:eastAsiaTheme="minorEastAsia" w:hAnsiTheme="minorHAnsi" w:cstheme="minorBidi"/>
          <w:noProof/>
          <w:sz w:val="22"/>
          <w:szCs w:val="22"/>
        </w:rPr>
      </w:pPr>
      <w:hyperlink w:anchor="_Toc78361514" w:history="1">
        <w:r w:rsidR="001240CA" w:rsidRPr="002108D5">
          <w:rPr>
            <w:rStyle w:val="Lienhypertexte"/>
            <w:noProof/>
          </w:rPr>
          <w:t>3.5.2</w:t>
        </w:r>
        <w:r w:rsidR="001240CA">
          <w:rPr>
            <w:rFonts w:asciiTheme="minorHAnsi" w:eastAsiaTheme="minorEastAsia" w:hAnsiTheme="minorHAnsi" w:cstheme="minorBidi"/>
            <w:noProof/>
            <w:sz w:val="22"/>
            <w:szCs w:val="22"/>
          </w:rPr>
          <w:tab/>
        </w:r>
        <w:r w:rsidR="001240CA" w:rsidRPr="002108D5">
          <w:rPr>
            <w:rStyle w:val="Lienhypertexte"/>
            <w:noProof/>
          </w:rPr>
          <w:t>Réunions de suivi</w:t>
        </w:r>
        <w:r w:rsidR="001240CA">
          <w:rPr>
            <w:noProof/>
            <w:webHidden/>
          </w:rPr>
          <w:tab/>
        </w:r>
        <w:r w:rsidR="001240CA">
          <w:rPr>
            <w:noProof/>
            <w:webHidden/>
          </w:rPr>
          <w:fldChar w:fldCharType="begin"/>
        </w:r>
        <w:r w:rsidR="001240CA">
          <w:rPr>
            <w:noProof/>
            <w:webHidden/>
          </w:rPr>
          <w:instrText xml:space="preserve"> PAGEREF _Toc78361514 \h </w:instrText>
        </w:r>
        <w:r w:rsidR="001240CA">
          <w:rPr>
            <w:noProof/>
            <w:webHidden/>
          </w:rPr>
        </w:r>
        <w:r w:rsidR="001240CA">
          <w:rPr>
            <w:noProof/>
            <w:webHidden/>
          </w:rPr>
          <w:fldChar w:fldCharType="separate"/>
        </w:r>
        <w:r w:rsidR="002A6BE0">
          <w:rPr>
            <w:noProof/>
            <w:webHidden/>
          </w:rPr>
          <w:t>6</w:t>
        </w:r>
        <w:r w:rsidR="001240CA">
          <w:rPr>
            <w:noProof/>
            <w:webHidden/>
          </w:rPr>
          <w:fldChar w:fldCharType="end"/>
        </w:r>
      </w:hyperlink>
    </w:p>
    <w:p w14:paraId="5C8E04EE" w14:textId="32AAFDB0" w:rsidR="001240CA" w:rsidRDefault="00066C76" w:rsidP="00B40252">
      <w:pPr>
        <w:pStyle w:val="TM3"/>
        <w:spacing w:beforeLines="30" w:before="72"/>
        <w:rPr>
          <w:rFonts w:asciiTheme="minorHAnsi" w:eastAsiaTheme="minorEastAsia" w:hAnsiTheme="minorHAnsi" w:cstheme="minorBidi"/>
          <w:noProof/>
          <w:sz w:val="22"/>
          <w:szCs w:val="22"/>
        </w:rPr>
      </w:pPr>
      <w:hyperlink w:anchor="_Toc78361515" w:history="1">
        <w:r w:rsidR="001240CA" w:rsidRPr="002108D5">
          <w:rPr>
            <w:rStyle w:val="Lienhypertexte"/>
            <w:noProof/>
          </w:rPr>
          <w:t>3.5.3</w:t>
        </w:r>
        <w:r w:rsidR="001240CA">
          <w:rPr>
            <w:rFonts w:asciiTheme="minorHAnsi" w:eastAsiaTheme="minorEastAsia" w:hAnsiTheme="minorHAnsi" w:cstheme="minorBidi"/>
            <w:noProof/>
            <w:sz w:val="22"/>
            <w:szCs w:val="22"/>
          </w:rPr>
          <w:tab/>
        </w:r>
        <w:r w:rsidR="001240CA" w:rsidRPr="002108D5">
          <w:rPr>
            <w:rStyle w:val="Lienhypertexte"/>
            <w:noProof/>
          </w:rPr>
          <w:t>Réunion bilan de clôture</w:t>
        </w:r>
        <w:r w:rsidR="001240CA">
          <w:rPr>
            <w:noProof/>
            <w:webHidden/>
          </w:rPr>
          <w:tab/>
        </w:r>
        <w:r w:rsidR="001240CA">
          <w:rPr>
            <w:noProof/>
            <w:webHidden/>
          </w:rPr>
          <w:fldChar w:fldCharType="begin"/>
        </w:r>
        <w:r w:rsidR="001240CA">
          <w:rPr>
            <w:noProof/>
            <w:webHidden/>
          </w:rPr>
          <w:instrText xml:space="preserve"> PAGEREF _Toc78361515 \h </w:instrText>
        </w:r>
        <w:r w:rsidR="001240CA">
          <w:rPr>
            <w:noProof/>
            <w:webHidden/>
          </w:rPr>
        </w:r>
        <w:r w:rsidR="001240CA">
          <w:rPr>
            <w:noProof/>
            <w:webHidden/>
          </w:rPr>
          <w:fldChar w:fldCharType="separate"/>
        </w:r>
        <w:r w:rsidR="002A6BE0">
          <w:rPr>
            <w:noProof/>
            <w:webHidden/>
          </w:rPr>
          <w:t>6</w:t>
        </w:r>
        <w:r w:rsidR="001240CA">
          <w:rPr>
            <w:noProof/>
            <w:webHidden/>
          </w:rPr>
          <w:fldChar w:fldCharType="end"/>
        </w:r>
      </w:hyperlink>
    </w:p>
    <w:p w14:paraId="4F5FFFDE" w14:textId="11744EC8" w:rsidR="001240CA" w:rsidRDefault="00066C76" w:rsidP="00B40252">
      <w:pPr>
        <w:pStyle w:val="TM3"/>
        <w:spacing w:beforeLines="30" w:before="72"/>
        <w:rPr>
          <w:rFonts w:asciiTheme="minorHAnsi" w:eastAsiaTheme="minorEastAsia" w:hAnsiTheme="minorHAnsi" w:cstheme="minorBidi"/>
          <w:noProof/>
          <w:sz w:val="22"/>
          <w:szCs w:val="22"/>
        </w:rPr>
      </w:pPr>
      <w:hyperlink w:anchor="_Toc78361516" w:history="1">
        <w:r w:rsidR="001240CA" w:rsidRPr="002108D5">
          <w:rPr>
            <w:rStyle w:val="Lienhypertexte"/>
            <w:noProof/>
          </w:rPr>
          <w:t>3.5.4</w:t>
        </w:r>
        <w:r w:rsidR="001240CA">
          <w:rPr>
            <w:rFonts w:asciiTheme="minorHAnsi" w:eastAsiaTheme="minorEastAsia" w:hAnsiTheme="minorHAnsi" w:cstheme="minorBidi"/>
            <w:noProof/>
            <w:sz w:val="22"/>
            <w:szCs w:val="22"/>
          </w:rPr>
          <w:tab/>
        </w:r>
        <w:r w:rsidR="001240CA" w:rsidRPr="002108D5">
          <w:rPr>
            <w:rStyle w:val="Lienhypertexte"/>
            <w:noProof/>
          </w:rPr>
          <w:t>Réunions de travail en cas de problèmes</w:t>
        </w:r>
        <w:r w:rsidR="001240CA">
          <w:rPr>
            <w:noProof/>
            <w:webHidden/>
          </w:rPr>
          <w:tab/>
        </w:r>
        <w:r w:rsidR="001240CA">
          <w:rPr>
            <w:noProof/>
            <w:webHidden/>
          </w:rPr>
          <w:fldChar w:fldCharType="begin"/>
        </w:r>
        <w:r w:rsidR="001240CA">
          <w:rPr>
            <w:noProof/>
            <w:webHidden/>
          </w:rPr>
          <w:instrText xml:space="preserve"> PAGEREF _Toc78361516 \h </w:instrText>
        </w:r>
        <w:r w:rsidR="001240CA">
          <w:rPr>
            <w:noProof/>
            <w:webHidden/>
          </w:rPr>
        </w:r>
        <w:r w:rsidR="001240CA">
          <w:rPr>
            <w:noProof/>
            <w:webHidden/>
          </w:rPr>
          <w:fldChar w:fldCharType="separate"/>
        </w:r>
        <w:r w:rsidR="002A6BE0">
          <w:rPr>
            <w:noProof/>
            <w:webHidden/>
          </w:rPr>
          <w:t>6</w:t>
        </w:r>
        <w:r w:rsidR="001240CA">
          <w:rPr>
            <w:noProof/>
            <w:webHidden/>
          </w:rPr>
          <w:fldChar w:fldCharType="end"/>
        </w:r>
      </w:hyperlink>
    </w:p>
    <w:p w14:paraId="30E7C695" w14:textId="12BCA721"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17" w:history="1">
        <w:r w:rsidR="001240CA" w:rsidRPr="002108D5">
          <w:rPr>
            <w:rStyle w:val="Lienhypertexte"/>
            <w:noProof/>
          </w:rPr>
          <w:t>3.6</w:t>
        </w:r>
        <w:r w:rsidR="001240CA">
          <w:rPr>
            <w:rFonts w:asciiTheme="minorHAnsi" w:eastAsiaTheme="minorEastAsia" w:hAnsiTheme="minorHAnsi" w:cstheme="minorBidi"/>
            <w:noProof/>
            <w:sz w:val="22"/>
            <w:szCs w:val="22"/>
          </w:rPr>
          <w:tab/>
        </w:r>
        <w:r w:rsidR="001240CA" w:rsidRPr="002108D5">
          <w:rPr>
            <w:rStyle w:val="Lienhypertexte"/>
            <w:noProof/>
          </w:rPr>
          <w:t>Planning prévisionnel</w:t>
        </w:r>
        <w:r w:rsidR="001240CA">
          <w:rPr>
            <w:noProof/>
            <w:webHidden/>
          </w:rPr>
          <w:tab/>
        </w:r>
        <w:r w:rsidR="001240CA">
          <w:rPr>
            <w:noProof/>
            <w:webHidden/>
          </w:rPr>
          <w:fldChar w:fldCharType="begin"/>
        </w:r>
        <w:r w:rsidR="001240CA">
          <w:rPr>
            <w:noProof/>
            <w:webHidden/>
          </w:rPr>
          <w:instrText xml:space="preserve"> PAGEREF _Toc78361517 \h </w:instrText>
        </w:r>
        <w:r w:rsidR="001240CA">
          <w:rPr>
            <w:noProof/>
            <w:webHidden/>
          </w:rPr>
        </w:r>
        <w:r w:rsidR="001240CA">
          <w:rPr>
            <w:noProof/>
            <w:webHidden/>
          </w:rPr>
          <w:fldChar w:fldCharType="separate"/>
        </w:r>
        <w:r w:rsidR="002A6BE0">
          <w:rPr>
            <w:noProof/>
            <w:webHidden/>
          </w:rPr>
          <w:t>6</w:t>
        </w:r>
        <w:r w:rsidR="001240CA">
          <w:rPr>
            <w:noProof/>
            <w:webHidden/>
          </w:rPr>
          <w:fldChar w:fldCharType="end"/>
        </w:r>
      </w:hyperlink>
    </w:p>
    <w:p w14:paraId="46BA214A" w14:textId="28B15166"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18" w:history="1">
        <w:r w:rsidR="001240CA" w:rsidRPr="002108D5">
          <w:rPr>
            <w:rStyle w:val="Lienhypertexte"/>
            <w:noProof/>
          </w:rPr>
          <w:t>3.7</w:t>
        </w:r>
        <w:r w:rsidR="001240CA">
          <w:rPr>
            <w:rFonts w:asciiTheme="minorHAnsi" w:eastAsiaTheme="minorEastAsia" w:hAnsiTheme="minorHAnsi" w:cstheme="minorBidi"/>
            <w:noProof/>
            <w:sz w:val="22"/>
            <w:szCs w:val="22"/>
          </w:rPr>
          <w:tab/>
        </w:r>
        <w:r w:rsidR="001240CA" w:rsidRPr="002108D5">
          <w:rPr>
            <w:rStyle w:val="Lienhypertexte"/>
            <w:noProof/>
          </w:rPr>
          <w:t>Indicateurs qualité</w:t>
        </w:r>
        <w:r w:rsidR="001240CA">
          <w:rPr>
            <w:noProof/>
            <w:webHidden/>
          </w:rPr>
          <w:tab/>
        </w:r>
        <w:r w:rsidR="001240CA">
          <w:rPr>
            <w:noProof/>
            <w:webHidden/>
          </w:rPr>
          <w:fldChar w:fldCharType="begin"/>
        </w:r>
        <w:r w:rsidR="001240CA">
          <w:rPr>
            <w:noProof/>
            <w:webHidden/>
          </w:rPr>
          <w:instrText xml:space="preserve"> PAGEREF _Toc78361518 \h </w:instrText>
        </w:r>
        <w:r w:rsidR="001240CA">
          <w:rPr>
            <w:noProof/>
            <w:webHidden/>
          </w:rPr>
        </w:r>
        <w:r w:rsidR="001240CA">
          <w:rPr>
            <w:noProof/>
            <w:webHidden/>
          </w:rPr>
          <w:fldChar w:fldCharType="separate"/>
        </w:r>
        <w:r w:rsidR="002A6BE0">
          <w:rPr>
            <w:noProof/>
            <w:webHidden/>
          </w:rPr>
          <w:t>8</w:t>
        </w:r>
        <w:r w:rsidR="001240CA">
          <w:rPr>
            <w:noProof/>
            <w:webHidden/>
          </w:rPr>
          <w:fldChar w:fldCharType="end"/>
        </w:r>
      </w:hyperlink>
    </w:p>
    <w:p w14:paraId="6D9BE195" w14:textId="6B87A0B9" w:rsidR="001240CA" w:rsidRDefault="00066C76" w:rsidP="00B40252">
      <w:pPr>
        <w:pStyle w:val="TM3"/>
        <w:spacing w:beforeLines="30" w:before="72"/>
        <w:rPr>
          <w:rFonts w:asciiTheme="minorHAnsi" w:eastAsiaTheme="minorEastAsia" w:hAnsiTheme="minorHAnsi" w:cstheme="minorBidi"/>
          <w:noProof/>
          <w:sz w:val="22"/>
          <w:szCs w:val="22"/>
        </w:rPr>
      </w:pPr>
      <w:hyperlink w:anchor="_Toc78361519" w:history="1">
        <w:r w:rsidR="001240CA" w:rsidRPr="002108D5">
          <w:rPr>
            <w:rStyle w:val="Lienhypertexte"/>
            <w:noProof/>
          </w:rPr>
          <w:t>3.7.1</w:t>
        </w:r>
        <w:r w:rsidR="001240CA">
          <w:rPr>
            <w:rFonts w:asciiTheme="minorHAnsi" w:eastAsiaTheme="minorEastAsia" w:hAnsiTheme="minorHAnsi" w:cstheme="minorBidi"/>
            <w:noProof/>
            <w:sz w:val="22"/>
            <w:szCs w:val="22"/>
          </w:rPr>
          <w:tab/>
        </w:r>
        <w:r w:rsidR="001240CA" w:rsidRPr="002108D5">
          <w:rPr>
            <w:rStyle w:val="Lienhypertexte"/>
            <w:noProof/>
          </w:rPr>
          <w:t>Objectifs, méthode d’évaluation et exemples d’indicateurs</w:t>
        </w:r>
        <w:r w:rsidR="001240CA">
          <w:rPr>
            <w:noProof/>
            <w:webHidden/>
          </w:rPr>
          <w:tab/>
        </w:r>
        <w:r w:rsidR="001240CA">
          <w:rPr>
            <w:noProof/>
            <w:webHidden/>
          </w:rPr>
          <w:fldChar w:fldCharType="begin"/>
        </w:r>
        <w:r w:rsidR="001240CA">
          <w:rPr>
            <w:noProof/>
            <w:webHidden/>
          </w:rPr>
          <w:instrText xml:space="preserve"> PAGEREF _Toc78361519 \h </w:instrText>
        </w:r>
        <w:r w:rsidR="001240CA">
          <w:rPr>
            <w:noProof/>
            <w:webHidden/>
          </w:rPr>
        </w:r>
        <w:r w:rsidR="001240CA">
          <w:rPr>
            <w:noProof/>
            <w:webHidden/>
          </w:rPr>
          <w:fldChar w:fldCharType="separate"/>
        </w:r>
        <w:r w:rsidR="002A6BE0">
          <w:rPr>
            <w:noProof/>
            <w:webHidden/>
          </w:rPr>
          <w:t>8</w:t>
        </w:r>
        <w:r w:rsidR="001240CA">
          <w:rPr>
            <w:noProof/>
            <w:webHidden/>
          </w:rPr>
          <w:fldChar w:fldCharType="end"/>
        </w:r>
      </w:hyperlink>
    </w:p>
    <w:p w14:paraId="1029F8D5" w14:textId="730BA21D" w:rsidR="001240CA" w:rsidRDefault="00066C76" w:rsidP="00B40252">
      <w:pPr>
        <w:pStyle w:val="TM3"/>
        <w:spacing w:beforeLines="30" w:before="72"/>
        <w:rPr>
          <w:rFonts w:asciiTheme="minorHAnsi" w:eastAsiaTheme="minorEastAsia" w:hAnsiTheme="minorHAnsi" w:cstheme="minorBidi"/>
          <w:noProof/>
          <w:sz w:val="22"/>
          <w:szCs w:val="22"/>
        </w:rPr>
      </w:pPr>
      <w:hyperlink w:anchor="_Toc78361520" w:history="1">
        <w:r w:rsidR="001240CA" w:rsidRPr="002108D5">
          <w:rPr>
            <w:rStyle w:val="Lienhypertexte"/>
            <w:noProof/>
          </w:rPr>
          <w:t>3.7.2</w:t>
        </w:r>
        <w:r w:rsidR="001240CA">
          <w:rPr>
            <w:rFonts w:asciiTheme="minorHAnsi" w:eastAsiaTheme="minorEastAsia" w:hAnsiTheme="minorHAnsi" w:cstheme="minorBidi"/>
            <w:noProof/>
            <w:sz w:val="22"/>
            <w:szCs w:val="22"/>
          </w:rPr>
          <w:tab/>
        </w:r>
        <w:r w:rsidR="001240CA" w:rsidRPr="002108D5">
          <w:rPr>
            <w:rStyle w:val="Lienhypertexte"/>
            <w:noProof/>
          </w:rPr>
          <w:t>Les indicateurs particuliers au marché</w:t>
        </w:r>
        <w:r w:rsidR="001240CA">
          <w:rPr>
            <w:noProof/>
            <w:webHidden/>
          </w:rPr>
          <w:tab/>
        </w:r>
        <w:r w:rsidR="001240CA">
          <w:rPr>
            <w:noProof/>
            <w:webHidden/>
          </w:rPr>
          <w:fldChar w:fldCharType="begin"/>
        </w:r>
        <w:r w:rsidR="001240CA">
          <w:rPr>
            <w:noProof/>
            <w:webHidden/>
          </w:rPr>
          <w:instrText xml:space="preserve"> PAGEREF _Toc78361520 \h </w:instrText>
        </w:r>
        <w:r w:rsidR="001240CA">
          <w:rPr>
            <w:noProof/>
            <w:webHidden/>
          </w:rPr>
        </w:r>
        <w:r w:rsidR="001240CA">
          <w:rPr>
            <w:noProof/>
            <w:webHidden/>
          </w:rPr>
          <w:fldChar w:fldCharType="separate"/>
        </w:r>
        <w:r w:rsidR="002A6BE0">
          <w:rPr>
            <w:noProof/>
            <w:webHidden/>
          </w:rPr>
          <w:t>9</w:t>
        </w:r>
        <w:r w:rsidR="001240CA">
          <w:rPr>
            <w:noProof/>
            <w:webHidden/>
          </w:rPr>
          <w:fldChar w:fldCharType="end"/>
        </w:r>
      </w:hyperlink>
    </w:p>
    <w:p w14:paraId="353BC5D7" w14:textId="4987CDC2" w:rsidR="001240CA" w:rsidRDefault="00066C76" w:rsidP="00B40252">
      <w:pPr>
        <w:pStyle w:val="TM1"/>
        <w:rPr>
          <w:rFonts w:asciiTheme="minorHAnsi" w:eastAsiaTheme="minorEastAsia" w:hAnsiTheme="minorHAnsi" w:cstheme="minorBidi"/>
          <w:noProof/>
          <w:sz w:val="22"/>
          <w:szCs w:val="22"/>
          <w:u w:val="none"/>
        </w:rPr>
      </w:pPr>
      <w:hyperlink w:anchor="_Toc78361521" w:history="1">
        <w:r w:rsidR="001240CA" w:rsidRPr="002108D5">
          <w:rPr>
            <w:rStyle w:val="Lienhypertexte"/>
            <w:rFonts w:cs="Arial"/>
            <w:noProof/>
          </w:rPr>
          <w:t>4.</w:t>
        </w:r>
        <w:r w:rsidR="001240CA">
          <w:rPr>
            <w:rFonts w:asciiTheme="minorHAnsi" w:eastAsiaTheme="minorEastAsia" w:hAnsiTheme="minorHAnsi" w:cstheme="minorBidi"/>
            <w:noProof/>
            <w:sz w:val="22"/>
            <w:szCs w:val="22"/>
            <w:u w:val="none"/>
          </w:rPr>
          <w:tab/>
        </w:r>
        <w:r w:rsidR="001240CA" w:rsidRPr="002108D5">
          <w:rPr>
            <w:rStyle w:val="Lienhypertexte"/>
            <w:rFonts w:cs="Arial"/>
            <w:noProof/>
          </w:rPr>
          <w:t>Pièces à annexer au PAQ</w:t>
        </w:r>
        <w:r w:rsidR="001240CA">
          <w:rPr>
            <w:noProof/>
            <w:webHidden/>
          </w:rPr>
          <w:tab/>
        </w:r>
        <w:r w:rsidR="001240CA">
          <w:rPr>
            <w:noProof/>
            <w:webHidden/>
          </w:rPr>
          <w:fldChar w:fldCharType="begin"/>
        </w:r>
        <w:r w:rsidR="001240CA">
          <w:rPr>
            <w:noProof/>
            <w:webHidden/>
          </w:rPr>
          <w:instrText xml:space="preserve"> PAGEREF _Toc78361521 \h </w:instrText>
        </w:r>
        <w:r w:rsidR="001240CA">
          <w:rPr>
            <w:noProof/>
            <w:webHidden/>
          </w:rPr>
        </w:r>
        <w:r w:rsidR="001240CA">
          <w:rPr>
            <w:noProof/>
            <w:webHidden/>
          </w:rPr>
          <w:fldChar w:fldCharType="separate"/>
        </w:r>
        <w:r w:rsidR="002A6BE0">
          <w:rPr>
            <w:noProof/>
            <w:webHidden/>
          </w:rPr>
          <w:t>11</w:t>
        </w:r>
        <w:r w:rsidR="001240CA">
          <w:rPr>
            <w:noProof/>
            <w:webHidden/>
          </w:rPr>
          <w:fldChar w:fldCharType="end"/>
        </w:r>
      </w:hyperlink>
    </w:p>
    <w:p w14:paraId="5121A75D" w14:textId="23DBC005"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22" w:history="1">
        <w:r w:rsidR="001240CA" w:rsidRPr="002108D5">
          <w:rPr>
            <w:rStyle w:val="Lienhypertexte"/>
            <w:noProof/>
          </w:rPr>
          <w:t>4.1</w:t>
        </w:r>
        <w:r w:rsidR="001240CA">
          <w:rPr>
            <w:rFonts w:asciiTheme="minorHAnsi" w:eastAsiaTheme="minorEastAsia" w:hAnsiTheme="minorHAnsi" w:cstheme="minorBidi"/>
            <w:noProof/>
            <w:sz w:val="22"/>
            <w:szCs w:val="22"/>
          </w:rPr>
          <w:tab/>
        </w:r>
        <w:r w:rsidR="001240CA" w:rsidRPr="002108D5">
          <w:rPr>
            <w:rStyle w:val="Lienhypertexte"/>
            <w:noProof/>
          </w:rPr>
          <w:t>Liste des stations dites internationales (§ 3.1.2 du CCTP)</w:t>
        </w:r>
        <w:r w:rsidR="001240CA">
          <w:rPr>
            <w:noProof/>
            <w:webHidden/>
          </w:rPr>
          <w:tab/>
        </w:r>
        <w:r w:rsidR="001240CA">
          <w:rPr>
            <w:noProof/>
            <w:webHidden/>
          </w:rPr>
          <w:fldChar w:fldCharType="begin"/>
        </w:r>
        <w:r w:rsidR="001240CA">
          <w:rPr>
            <w:noProof/>
            <w:webHidden/>
          </w:rPr>
          <w:instrText xml:space="preserve"> PAGEREF _Toc78361522 \h </w:instrText>
        </w:r>
        <w:r w:rsidR="001240CA">
          <w:rPr>
            <w:noProof/>
            <w:webHidden/>
          </w:rPr>
        </w:r>
        <w:r w:rsidR="001240CA">
          <w:rPr>
            <w:noProof/>
            <w:webHidden/>
          </w:rPr>
          <w:fldChar w:fldCharType="separate"/>
        </w:r>
        <w:r w:rsidR="002A6BE0">
          <w:rPr>
            <w:noProof/>
            <w:webHidden/>
          </w:rPr>
          <w:t>11</w:t>
        </w:r>
        <w:r w:rsidR="001240CA">
          <w:rPr>
            <w:noProof/>
            <w:webHidden/>
          </w:rPr>
          <w:fldChar w:fldCharType="end"/>
        </w:r>
      </w:hyperlink>
    </w:p>
    <w:p w14:paraId="131E87F5" w14:textId="17C01796"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23" w:history="1">
        <w:r w:rsidR="001240CA" w:rsidRPr="002108D5">
          <w:rPr>
            <w:rStyle w:val="Lienhypertexte"/>
            <w:noProof/>
          </w:rPr>
          <w:t>4.2</w:t>
        </w:r>
        <w:r w:rsidR="001240CA">
          <w:rPr>
            <w:rFonts w:asciiTheme="minorHAnsi" w:eastAsiaTheme="minorEastAsia" w:hAnsiTheme="minorHAnsi" w:cstheme="minorBidi"/>
            <w:noProof/>
            <w:sz w:val="22"/>
            <w:szCs w:val="22"/>
          </w:rPr>
          <w:tab/>
        </w:r>
        <w:r w:rsidR="001240CA" w:rsidRPr="002108D5">
          <w:rPr>
            <w:rStyle w:val="Lienhypertexte"/>
            <w:noProof/>
          </w:rPr>
          <w:t>Evolution du scénario d’échange des données (§ 4 du CCTP)</w:t>
        </w:r>
        <w:r w:rsidR="001240CA">
          <w:rPr>
            <w:noProof/>
            <w:webHidden/>
          </w:rPr>
          <w:tab/>
        </w:r>
        <w:r w:rsidR="001240CA">
          <w:rPr>
            <w:noProof/>
            <w:webHidden/>
          </w:rPr>
          <w:fldChar w:fldCharType="begin"/>
        </w:r>
        <w:r w:rsidR="001240CA">
          <w:rPr>
            <w:noProof/>
            <w:webHidden/>
          </w:rPr>
          <w:instrText xml:space="preserve"> PAGEREF _Toc78361523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15528E6F" w14:textId="50AAD5CC"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24" w:history="1">
        <w:r w:rsidR="001240CA" w:rsidRPr="002108D5">
          <w:rPr>
            <w:rStyle w:val="Lienhypertexte"/>
            <w:noProof/>
          </w:rPr>
          <w:t>4.3</w:t>
        </w:r>
        <w:r w:rsidR="001240CA">
          <w:rPr>
            <w:rFonts w:asciiTheme="minorHAnsi" w:eastAsiaTheme="minorEastAsia" w:hAnsiTheme="minorHAnsi" w:cstheme="minorBidi"/>
            <w:noProof/>
            <w:sz w:val="22"/>
            <w:szCs w:val="22"/>
          </w:rPr>
          <w:tab/>
        </w:r>
        <w:r w:rsidR="001240CA" w:rsidRPr="002108D5">
          <w:rPr>
            <w:rStyle w:val="Lienhypertexte"/>
            <w:noProof/>
          </w:rPr>
          <w:t>Procédure qualité correspondant à la vérification de l’absence de polluant dans le contenant ou sa référence dans le système qualité du laboratoire (§ 5 du CCTP)</w:t>
        </w:r>
        <w:r w:rsidR="001240CA">
          <w:rPr>
            <w:noProof/>
            <w:webHidden/>
          </w:rPr>
          <w:tab/>
        </w:r>
        <w:r w:rsidR="001240CA">
          <w:rPr>
            <w:noProof/>
            <w:webHidden/>
          </w:rPr>
          <w:fldChar w:fldCharType="begin"/>
        </w:r>
        <w:r w:rsidR="001240CA">
          <w:rPr>
            <w:noProof/>
            <w:webHidden/>
          </w:rPr>
          <w:instrText xml:space="preserve"> PAGEREF _Toc78361524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1B2EF64B" w14:textId="4E747E58"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25" w:history="1">
        <w:r w:rsidR="001240CA" w:rsidRPr="002108D5">
          <w:rPr>
            <w:rStyle w:val="Lienhypertexte"/>
            <w:noProof/>
          </w:rPr>
          <w:t>4.4</w:t>
        </w:r>
        <w:r w:rsidR="001240CA">
          <w:rPr>
            <w:rFonts w:asciiTheme="minorHAnsi" w:eastAsiaTheme="minorEastAsia" w:hAnsiTheme="minorHAnsi" w:cstheme="minorBidi"/>
            <w:noProof/>
            <w:sz w:val="22"/>
            <w:szCs w:val="22"/>
          </w:rPr>
          <w:tab/>
        </w:r>
        <w:r w:rsidR="001240CA" w:rsidRPr="002108D5">
          <w:rPr>
            <w:rStyle w:val="Lienhypertexte"/>
            <w:noProof/>
          </w:rPr>
          <w:t>Procédure de filtration et stabilisation dans le cas où elles sont appliquées sur site (§ 5 du CCTP)</w:t>
        </w:r>
        <w:r w:rsidR="001240CA">
          <w:rPr>
            <w:noProof/>
            <w:webHidden/>
          </w:rPr>
          <w:tab/>
        </w:r>
        <w:r w:rsidR="001240CA">
          <w:rPr>
            <w:noProof/>
            <w:webHidden/>
          </w:rPr>
          <w:fldChar w:fldCharType="begin"/>
        </w:r>
        <w:r w:rsidR="001240CA">
          <w:rPr>
            <w:noProof/>
            <w:webHidden/>
          </w:rPr>
          <w:instrText xml:space="preserve"> PAGEREF _Toc78361525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73AB5709" w14:textId="6BD61C7E"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26" w:history="1">
        <w:r w:rsidR="001240CA" w:rsidRPr="002108D5">
          <w:rPr>
            <w:rStyle w:val="Lienhypertexte"/>
            <w:noProof/>
          </w:rPr>
          <w:t>4.5</w:t>
        </w:r>
        <w:r w:rsidR="001240CA">
          <w:rPr>
            <w:rFonts w:asciiTheme="minorHAnsi" w:eastAsiaTheme="minorEastAsia" w:hAnsiTheme="minorHAnsi" w:cstheme="minorBidi"/>
            <w:noProof/>
            <w:sz w:val="22"/>
            <w:szCs w:val="22"/>
          </w:rPr>
          <w:tab/>
        </w:r>
        <w:r w:rsidR="001240CA" w:rsidRPr="002108D5">
          <w:rPr>
            <w:rStyle w:val="Lienhypertexte"/>
            <w:noProof/>
          </w:rPr>
          <w:t>Procédure alternative au triple rinçage systématique des flaconnages (§ 5 du CCTP)</w:t>
        </w:r>
        <w:r w:rsidR="001240CA">
          <w:rPr>
            <w:noProof/>
            <w:webHidden/>
          </w:rPr>
          <w:tab/>
        </w:r>
        <w:r w:rsidR="001240CA">
          <w:rPr>
            <w:noProof/>
            <w:webHidden/>
          </w:rPr>
          <w:fldChar w:fldCharType="begin"/>
        </w:r>
        <w:r w:rsidR="001240CA">
          <w:rPr>
            <w:noProof/>
            <w:webHidden/>
          </w:rPr>
          <w:instrText xml:space="preserve"> PAGEREF _Toc78361526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0F36F287" w14:textId="4FD5E585"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27" w:history="1">
        <w:r w:rsidR="001240CA" w:rsidRPr="002108D5">
          <w:rPr>
            <w:rStyle w:val="Lienhypertexte"/>
            <w:noProof/>
          </w:rPr>
          <w:t>4.6</w:t>
        </w:r>
        <w:r w:rsidR="001240CA">
          <w:rPr>
            <w:rFonts w:asciiTheme="minorHAnsi" w:eastAsiaTheme="minorEastAsia" w:hAnsiTheme="minorHAnsi" w:cstheme="minorBidi"/>
            <w:noProof/>
            <w:sz w:val="22"/>
            <w:szCs w:val="22"/>
          </w:rPr>
          <w:tab/>
        </w:r>
        <w:r w:rsidR="001240CA" w:rsidRPr="002108D5">
          <w:rPr>
            <w:rStyle w:val="Lienhypertexte"/>
            <w:noProof/>
          </w:rPr>
          <w:t>Référence des procédures de vérification et d’étalonnage des appareils de terrain et délai de conservation des résultats relatifs à ces opérations (§ 6.4 du CCTP).</w:t>
        </w:r>
        <w:r w:rsidR="001240CA">
          <w:rPr>
            <w:noProof/>
            <w:webHidden/>
          </w:rPr>
          <w:tab/>
        </w:r>
        <w:r w:rsidR="001240CA">
          <w:rPr>
            <w:noProof/>
            <w:webHidden/>
          </w:rPr>
          <w:fldChar w:fldCharType="begin"/>
        </w:r>
        <w:r w:rsidR="001240CA">
          <w:rPr>
            <w:noProof/>
            <w:webHidden/>
          </w:rPr>
          <w:instrText xml:space="preserve"> PAGEREF _Toc78361527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4A02DB11" w14:textId="47DE2301"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28" w:history="1">
        <w:r w:rsidR="001240CA" w:rsidRPr="002108D5">
          <w:rPr>
            <w:rStyle w:val="Lienhypertexte"/>
            <w:noProof/>
          </w:rPr>
          <w:t>4.7</w:t>
        </w:r>
        <w:r w:rsidR="001240CA">
          <w:rPr>
            <w:rFonts w:asciiTheme="minorHAnsi" w:eastAsiaTheme="minorEastAsia" w:hAnsiTheme="minorHAnsi" w:cstheme="minorBidi"/>
            <w:noProof/>
            <w:sz w:val="22"/>
            <w:szCs w:val="22"/>
          </w:rPr>
          <w:tab/>
        </w:r>
        <w:r w:rsidR="001240CA" w:rsidRPr="002108D5">
          <w:rPr>
            <w:rStyle w:val="Lienhypertexte"/>
            <w:noProof/>
          </w:rPr>
          <w:t>Méthodologie retenue pour l’évacuation des eaux de nettoyage et de purge (§ 7.1)</w:t>
        </w:r>
        <w:r w:rsidR="001240CA">
          <w:rPr>
            <w:noProof/>
            <w:webHidden/>
          </w:rPr>
          <w:tab/>
        </w:r>
        <w:r w:rsidR="001240CA">
          <w:rPr>
            <w:noProof/>
            <w:webHidden/>
          </w:rPr>
          <w:fldChar w:fldCharType="begin"/>
        </w:r>
        <w:r w:rsidR="001240CA">
          <w:rPr>
            <w:noProof/>
            <w:webHidden/>
          </w:rPr>
          <w:instrText xml:space="preserve"> PAGEREF _Toc78361528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6A9AF397" w14:textId="67FCACD4"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29" w:history="1">
        <w:r w:rsidR="001240CA" w:rsidRPr="002108D5">
          <w:rPr>
            <w:rStyle w:val="Lienhypertexte"/>
            <w:noProof/>
          </w:rPr>
          <w:t>4.8</w:t>
        </w:r>
        <w:r w:rsidR="001240CA">
          <w:rPr>
            <w:rFonts w:asciiTheme="minorHAnsi" w:eastAsiaTheme="minorEastAsia" w:hAnsiTheme="minorHAnsi" w:cstheme="minorBidi"/>
            <w:noProof/>
            <w:sz w:val="22"/>
            <w:szCs w:val="22"/>
          </w:rPr>
          <w:tab/>
        </w:r>
        <w:r w:rsidR="001240CA" w:rsidRPr="002108D5">
          <w:rPr>
            <w:rStyle w:val="Lienhypertexte"/>
            <w:noProof/>
          </w:rPr>
          <w:t>Note précisant la fréquence et les conditions de contrôle qualité du système de prélèvement (§ 9.1 du CCTP)</w:t>
        </w:r>
        <w:r w:rsidR="001240CA">
          <w:rPr>
            <w:noProof/>
            <w:webHidden/>
          </w:rPr>
          <w:tab/>
        </w:r>
        <w:r w:rsidR="001240CA">
          <w:rPr>
            <w:noProof/>
            <w:webHidden/>
          </w:rPr>
          <w:fldChar w:fldCharType="begin"/>
        </w:r>
        <w:r w:rsidR="001240CA">
          <w:rPr>
            <w:noProof/>
            <w:webHidden/>
          </w:rPr>
          <w:instrText xml:space="preserve"> PAGEREF _Toc78361529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557FCE95" w14:textId="1EA07073"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30" w:history="1">
        <w:r w:rsidR="001240CA" w:rsidRPr="002108D5">
          <w:rPr>
            <w:rStyle w:val="Lienhypertexte"/>
            <w:noProof/>
          </w:rPr>
          <w:t>4.9</w:t>
        </w:r>
        <w:r w:rsidR="001240CA">
          <w:rPr>
            <w:rFonts w:asciiTheme="minorHAnsi" w:eastAsiaTheme="minorEastAsia" w:hAnsiTheme="minorHAnsi" w:cstheme="minorBidi"/>
            <w:noProof/>
            <w:sz w:val="22"/>
            <w:szCs w:val="22"/>
          </w:rPr>
          <w:tab/>
        </w:r>
        <w:r w:rsidR="001240CA" w:rsidRPr="002108D5">
          <w:rPr>
            <w:rStyle w:val="Lienhypertexte"/>
            <w:noProof/>
          </w:rPr>
          <w:t>Note précisant la fréquence et les conditions de contrôle qualité montrant l’absence de contamination liée à la filtration (§ 9.2 du CCTP)</w:t>
        </w:r>
        <w:r w:rsidR="001240CA">
          <w:rPr>
            <w:noProof/>
            <w:webHidden/>
          </w:rPr>
          <w:tab/>
        </w:r>
        <w:r w:rsidR="001240CA">
          <w:rPr>
            <w:noProof/>
            <w:webHidden/>
          </w:rPr>
          <w:fldChar w:fldCharType="begin"/>
        </w:r>
        <w:r w:rsidR="001240CA">
          <w:rPr>
            <w:noProof/>
            <w:webHidden/>
          </w:rPr>
          <w:instrText xml:space="preserve"> PAGEREF _Toc78361530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23250518" w14:textId="752C7160"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31" w:history="1">
        <w:r w:rsidR="001240CA" w:rsidRPr="002108D5">
          <w:rPr>
            <w:rStyle w:val="Lienhypertexte"/>
            <w:noProof/>
          </w:rPr>
          <w:t>4.10</w:t>
        </w:r>
        <w:r w:rsidR="001240CA">
          <w:rPr>
            <w:rFonts w:asciiTheme="minorHAnsi" w:eastAsiaTheme="minorEastAsia" w:hAnsiTheme="minorHAnsi" w:cstheme="minorBidi"/>
            <w:noProof/>
            <w:sz w:val="22"/>
            <w:szCs w:val="22"/>
          </w:rPr>
          <w:tab/>
        </w:r>
        <w:r w:rsidR="001240CA" w:rsidRPr="002108D5">
          <w:rPr>
            <w:rStyle w:val="Lienhypertexte"/>
            <w:noProof/>
          </w:rPr>
          <w:t>Protocole de maîtrise et de contrôle de la température (§ 10 du CCTP)</w:t>
        </w:r>
        <w:r w:rsidR="001240CA">
          <w:rPr>
            <w:noProof/>
            <w:webHidden/>
          </w:rPr>
          <w:tab/>
        </w:r>
        <w:r w:rsidR="001240CA">
          <w:rPr>
            <w:noProof/>
            <w:webHidden/>
          </w:rPr>
          <w:fldChar w:fldCharType="begin"/>
        </w:r>
        <w:r w:rsidR="001240CA">
          <w:rPr>
            <w:noProof/>
            <w:webHidden/>
          </w:rPr>
          <w:instrText xml:space="preserve"> PAGEREF _Toc78361531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5E4130D3" w14:textId="2462514B"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32" w:history="1">
        <w:r w:rsidR="001240CA" w:rsidRPr="002108D5">
          <w:rPr>
            <w:rStyle w:val="Lienhypertexte"/>
            <w:noProof/>
          </w:rPr>
          <w:t>4.11</w:t>
        </w:r>
        <w:r w:rsidR="001240CA">
          <w:rPr>
            <w:rFonts w:asciiTheme="minorHAnsi" w:eastAsiaTheme="minorEastAsia" w:hAnsiTheme="minorHAnsi" w:cstheme="minorBidi"/>
            <w:noProof/>
            <w:sz w:val="22"/>
            <w:szCs w:val="22"/>
          </w:rPr>
          <w:tab/>
        </w:r>
        <w:r w:rsidR="001240CA" w:rsidRPr="002108D5">
          <w:rPr>
            <w:rStyle w:val="Lienhypertexte"/>
            <w:noProof/>
          </w:rPr>
          <w:t>Référence à la procédure de vérification des performances analytiques déclarées en termes de limites de quantification, d’incertitude et de blancs (§ 12.3 du CCTP)</w:t>
        </w:r>
        <w:r w:rsidR="001240CA">
          <w:rPr>
            <w:noProof/>
            <w:webHidden/>
          </w:rPr>
          <w:tab/>
        </w:r>
        <w:r w:rsidR="001240CA">
          <w:rPr>
            <w:noProof/>
            <w:webHidden/>
          </w:rPr>
          <w:fldChar w:fldCharType="begin"/>
        </w:r>
        <w:r w:rsidR="001240CA">
          <w:rPr>
            <w:noProof/>
            <w:webHidden/>
          </w:rPr>
          <w:instrText xml:space="preserve"> PAGEREF _Toc78361532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05FAF6F5" w14:textId="166AF487" w:rsidR="001240CA" w:rsidRDefault="00066C76" w:rsidP="00B40252">
      <w:pPr>
        <w:pStyle w:val="TM2"/>
        <w:spacing w:beforeLines="30" w:before="72"/>
        <w:rPr>
          <w:rFonts w:asciiTheme="minorHAnsi" w:eastAsiaTheme="minorEastAsia" w:hAnsiTheme="minorHAnsi" w:cstheme="minorBidi"/>
          <w:noProof/>
          <w:sz w:val="22"/>
          <w:szCs w:val="22"/>
        </w:rPr>
      </w:pPr>
      <w:hyperlink w:anchor="_Toc78361533" w:history="1">
        <w:r w:rsidR="001240CA" w:rsidRPr="002108D5">
          <w:rPr>
            <w:rStyle w:val="Lienhypertexte"/>
            <w:noProof/>
          </w:rPr>
          <w:t>4.12</w:t>
        </w:r>
        <w:r w:rsidR="001240CA">
          <w:rPr>
            <w:rFonts w:asciiTheme="minorHAnsi" w:eastAsiaTheme="minorEastAsia" w:hAnsiTheme="minorHAnsi" w:cstheme="minorBidi"/>
            <w:noProof/>
            <w:sz w:val="22"/>
            <w:szCs w:val="22"/>
          </w:rPr>
          <w:tab/>
        </w:r>
        <w:r w:rsidR="001240CA" w:rsidRPr="002108D5">
          <w:rPr>
            <w:rStyle w:val="Lienhypertexte"/>
            <w:noProof/>
          </w:rPr>
          <w:t>Méthode de vérification et de correction des données (§ 14.1 du CCTP)</w:t>
        </w:r>
        <w:r w:rsidR="001240CA">
          <w:rPr>
            <w:noProof/>
            <w:webHidden/>
          </w:rPr>
          <w:tab/>
        </w:r>
        <w:r w:rsidR="001240CA">
          <w:rPr>
            <w:noProof/>
            <w:webHidden/>
          </w:rPr>
          <w:fldChar w:fldCharType="begin"/>
        </w:r>
        <w:r w:rsidR="001240CA">
          <w:rPr>
            <w:noProof/>
            <w:webHidden/>
          </w:rPr>
          <w:instrText xml:space="preserve"> PAGEREF _Toc78361533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p>
    <w:p w14:paraId="77BB775A" w14:textId="7890E711" w:rsidR="00E62859" w:rsidRDefault="00066C76" w:rsidP="00B40252">
      <w:pPr>
        <w:pStyle w:val="TM2"/>
        <w:spacing w:beforeLines="30" w:before="72"/>
      </w:pPr>
      <w:hyperlink w:anchor="_Toc78361534" w:history="1">
        <w:r w:rsidR="001240CA" w:rsidRPr="002108D5">
          <w:rPr>
            <w:rStyle w:val="Lienhypertexte"/>
            <w:noProof/>
          </w:rPr>
          <w:t>4.13</w:t>
        </w:r>
        <w:r w:rsidR="001240CA">
          <w:rPr>
            <w:rFonts w:asciiTheme="minorHAnsi" w:eastAsiaTheme="minorEastAsia" w:hAnsiTheme="minorHAnsi" w:cstheme="minorBidi"/>
            <w:noProof/>
            <w:sz w:val="22"/>
            <w:szCs w:val="22"/>
          </w:rPr>
          <w:tab/>
        </w:r>
        <w:r w:rsidR="001240CA" w:rsidRPr="002108D5">
          <w:rPr>
            <w:rStyle w:val="Lienhypertexte"/>
            <w:noProof/>
          </w:rPr>
          <w:t>Note détaillant le délai de conservation des échantillons (§ 14.2 du CCTP)</w:t>
        </w:r>
        <w:r w:rsidR="001240CA">
          <w:rPr>
            <w:noProof/>
            <w:webHidden/>
          </w:rPr>
          <w:tab/>
        </w:r>
        <w:r w:rsidR="001240CA">
          <w:rPr>
            <w:noProof/>
            <w:webHidden/>
          </w:rPr>
          <w:fldChar w:fldCharType="begin"/>
        </w:r>
        <w:r w:rsidR="001240CA">
          <w:rPr>
            <w:noProof/>
            <w:webHidden/>
          </w:rPr>
          <w:instrText xml:space="preserve"> PAGEREF _Toc78361534 \h </w:instrText>
        </w:r>
        <w:r w:rsidR="001240CA">
          <w:rPr>
            <w:noProof/>
            <w:webHidden/>
          </w:rPr>
        </w:r>
        <w:r w:rsidR="001240CA">
          <w:rPr>
            <w:noProof/>
            <w:webHidden/>
          </w:rPr>
          <w:fldChar w:fldCharType="separate"/>
        </w:r>
        <w:r w:rsidR="002A6BE0">
          <w:rPr>
            <w:noProof/>
            <w:webHidden/>
          </w:rPr>
          <w:t>12</w:t>
        </w:r>
        <w:r w:rsidR="001240CA">
          <w:rPr>
            <w:noProof/>
            <w:webHidden/>
          </w:rPr>
          <w:fldChar w:fldCharType="end"/>
        </w:r>
      </w:hyperlink>
      <w:r w:rsidR="00E62859" w:rsidRPr="00714793">
        <w:fldChar w:fldCharType="end"/>
      </w:r>
    </w:p>
    <w:p w14:paraId="6DDEAA8F" w14:textId="77777777" w:rsidR="00E62859" w:rsidRDefault="00E62859" w:rsidP="001240CA">
      <w:pPr>
        <w:pStyle w:val="Corpsdetexte2"/>
        <w:spacing w:before="360" w:after="360"/>
      </w:pPr>
      <w:r>
        <w:lastRenderedPageBreak/>
        <w:t>LEXIQUE DES ABREVIATIONS UTILISEES</w:t>
      </w:r>
      <w:bookmarkEnd w:id="0"/>
    </w:p>
    <w:tbl>
      <w:tblPr>
        <w:tblW w:w="942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16"/>
      </w:tblGrid>
      <w:tr w:rsidR="00E62859" w14:paraId="44A2F5E2" w14:textId="77777777" w:rsidTr="001240CA">
        <w:trPr>
          <w:trHeight w:val="340"/>
        </w:trPr>
        <w:tc>
          <w:tcPr>
            <w:tcW w:w="2410" w:type="dxa"/>
            <w:tcBorders>
              <w:top w:val="double" w:sz="4" w:space="0" w:color="auto"/>
              <w:bottom w:val="double" w:sz="4" w:space="0" w:color="auto"/>
            </w:tcBorders>
            <w:vAlign w:val="center"/>
          </w:tcPr>
          <w:p w14:paraId="0D1EFDDF" w14:textId="77777777" w:rsidR="00E62859" w:rsidRDefault="00E62859" w:rsidP="001240CA">
            <w:pPr>
              <w:pStyle w:val="Retrait1"/>
              <w:ind w:left="0"/>
              <w:jc w:val="center"/>
              <w:rPr>
                <w:rFonts w:ascii="Arial" w:hAnsi="Arial" w:cs="Arial"/>
                <w:b/>
                <w:sz w:val="20"/>
              </w:rPr>
            </w:pPr>
            <w:r>
              <w:rPr>
                <w:rFonts w:ascii="Arial" w:hAnsi="Arial" w:cs="Arial"/>
                <w:b/>
                <w:sz w:val="20"/>
              </w:rPr>
              <w:t>Abréviation</w:t>
            </w:r>
          </w:p>
        </w:tc>
        <w:tc>
          <w:tcPr>
            <w:tcW w:w="7016" w:type="dxa"/>
            <w:tcBorders>
              <w:top w:val="double" w:sz="4" w:space="0" w:color="auto"/>
              <w:bottom w:val="double" w:sz="4" w:space="0" w:color="auto"/>
            </w:tcBorders>
            <w:vAlign w:val="center"/>
          </w:tcPr>
          <w:p w14:paraId="78FE08C2" w14:textId="77777777" w:rsidR="00E62859" w:rsidRDefault="00E62859" w:rsidP="001240CA">
            <w:pPr>
              <w:pStyle w:val="Retrait1"/>
              <w:ind w:left="0"/>
              <w:jc w:val="center"/>
              <w:rPr>
                <w:rFonts w:ascii="Arial" w:hAnsi="Arial" w:cs="Arial"/>
                <w:b/>
                <w:sz w:val="20"/>
              </w:rPr>
            </w:pPr>
            <w:r>
              <w:rPr>
                <w:rFonts w:ascii="Arial" w:hAnsi="Arial" w:cs="Arial"/>
                <w:b/>
                <w:sz w:val="20"/>
              </w:rPr>
              <w:t>Description</w:t>
            </w:r>
          </w:p>
        </w:tc>
      </w:tr>
      <w:tr w:rsidR="00E62859" w14:paraId="61D06DE9" w14:textId="77777777" w:rsidTr="001240CA">
        <w:trPr>
          <w:trHeight w:val="340"/>
        </w:trPr>
        <w:tc>
          <w:tcPr>
            <w:tcW w:w="2410" w:type="dxa"/>
            <w:vAlign w:val="center"/>
          </w:tcPr>
          <w:p w14:paraId="3ABFBF3C" w14:textId="77777777" w:rsidR="00E62859" w:rsidRDefault="00E62859" w:rsidP="001240CA">
            <w:pPr>
              <w:pStyle w:val="Retrait1"/>
              <w:ind w:left="0"/>
              <w:jc w:val="left"/>
              <w:rPr>
                <w:rFonts w:ascii="Arial" w:hAnsi="Arial" w:cs="Arial"/>
                <w:sz w:val="20"/>
              </w:rPr>
            </w:pPr>
            <w:r>
              <w:rPr>
                <w:rFonts w:ascii="Arial" w:hAnsi="Arial" w:cs="Arial"/>
                <w:sz w:val="20"/>
              </w:rPr>
              <w:t>AERM</w:t>
            </w:r>
          </w:p>
        </w:tc>
        <w:tc>
          <w:tcPr>
            <w:tcW w:w="7016" w:type="dxa"/>
            <w:vAlign w:val="center"/>
          </w:tcPr>
          <w:p w14:paraId="69183C5B" w14:textId="77777777" w:rsidR="00E62859" w:rsidRDefault="00E62859" w:rsidP="001240CA">
            <w:pPr>
              <w:pStyle w:val="Retrait1"/>
              <w:ind w:left="0"/>
              <w:jc w:val="left"/>
              <w:rPr>
                <w:rFonts w:ascii="Arial" w:hAnsi="Arial" w:cs="Arial"/>
                <w:sz w:val="20"/>
              </w:rPr>
            </w:pPr>
            <w:r>
              <w:rPr>
                <w:rFonts w:ascii="Arial" w:hAnsi="Arial" w:cs="Arial"/>
                <w:sz w:val="20"/>
              </w:rPr>
              <w:t>Agence de l’eau Rhin-Meuse</w:t>
            </w:r>
          </w:p>
        </w:tc>
      </w:tr>
      <w:tr w:rsidR="00E62859" w14:paraId="33071C43" w14:textId="77777777" w:rsidTr="001240CA">
        <w:trPr>
          <w:trHeight w:val="340"/>
        </w:trPr>
        <w:tc>
          <w:tcPr>
            <w:tcW w:w="2410" w:type="dxa"/>
            <w:vAlign w:val="center"/>
          </w:tcPr>
          <w:p w14:paraId="14157158" w14:textId="77777777" w:rsidR="00E62859" w:rsidRPr="00722003" w:rsidRDefault="00722003" w:rsidP="001240CA">
            <w:pPr>
              <w:pStyle w:val="Retrait1"/>
              <w:ind w:left="0"/>
              <w:jc w:val="left"/>
              <w:rPr>
                <w:rFonts w:ascii="Arial" w:hAnsi="Arial" w:cs="Arial"/>
                <w:sz w:val="20"/>
              </w:rPr>
            </w:pPr>
            <w:r w:rsidRPr="00722003">
              <w:rPr>
                <w:rFonts w:ascii="Arial" w:hAnsi="Arial" w:cs="Arial"/>
                <w:sz w:val="20"/>
              </w:rPr>
              <w:t>DC3PI</w:t>
            </w:r>
          </w:p>
        </w:tc>
        <w:tc>
          <w:tcPr>
            <w:tcW w:w="7016" w:type="dxa"/>
            <w:vAlign w:val="center"/>
          </w:tcPr>
          <w:p w14:paraId="15A9ED73" w14:textId="77777777" w:rsidR="00E62859" w:rsidRPr="00722003" w:rsidRDefault="00181682" w:rsidP="001240CA">
            <w:pPr>
              <w:pStyle w:val="Retrait1"/>
              <w:ind w:left="0"/>
              <w:jc w:val="left"/>
              <w:rPr>
                <w:rFonts w:ascii="Arial" w:hAnsi="Arial" w:cs="Arial"/>
                <w:sz w:val="20"/>
              </w:rPr>
            </w:pPr>
            <w:r w:rsidRPr="00722003">
              <w:rPr>
                <w:rFonts w:ascii="Arial" w:hAnsi="Arial" w:cs="Arial"/>
                <w:bCs/>
                <w:iCs/>
                <w:sz w:val="20"/>
              </w:rPr>
              <w:t>D</w:t>
            </w:r>
            <w:r w:rsidR="00722003" w:rsidRPr="00722003">
              <w:rPr>
                <w:rFonts w:ascii="Arial" w:hAnsi="Arial" w:cs="Arial"/>
                <w:bCs/>
                <w:iCs/>
                <w:sz w:val="20"/>
              </w:rPr>
              <w:t>irection Connaissance, Planification, Programme et Politiques d’Intervention</w:t>
            </w:r>
          </w:p>
        </w:tc>
      </w:tr>
      <w:tr w:rsidR="00E62859" w14:paraId="1DEDD303" w14:textId="77777777" w:rsidTr="001240CA">
        <w:trPr>
          <w:trHeight w:val="340"/>
        </w:trPr>
        <w:tc>
          <w:tcPr>
            <w:tcW w:w="2410" w:type="dxa"/>
            <w:vAlign w:val="center"/>
          </w:tcPr>
          <w:p w14:paraId="32D3F4C2" w14:textId="77777777" w:rsidR="00E62859" w:rsidRDefault="00E62859" w:rsidP="001240CA">
            <w:pPr>
              <w:pStyle w:val="Retrait1"/>
              <w:ind w:left="0"/>
              <w:jc w:val="left"/>
              <w:rPr>
                <w:rFonts w:ascii="Arial" w:hAnsi="Arial" w:cs="Arial"/>
                <w:sz w:val="20"/>
              </w:rPr>
            </w:pPr>
            <w:r>
              <w:rPr>
                <w:rFonts w:ascii="Arial" w:hAnsi="Arial" w:cs="Arial"/>
                <w:sz w:val="20"/>
              </w:rPr>
              <w:t>PAQ</w:t>
            </w:r>
          </w:p>
        </w:tc>
        <w:tc>
          <w:tcPr>
            <w:tcW w:w="7016" w:type="dxa"/>
            <w:vAlign w:val="center"/>
          </w:tcPr>
          <w:p w14:paraId="086175B8" w14:textId="77777777" w:rsidR="00E62859" w:rsidRDefault="00E62859" w:rsidP="001240CA">
            <w:pPr>
              <w:pStyle w:val="Retrait1"/>
              <w:ind w:left="0"/>
              <w:jc w:val="left"/>
              <w:rPr>
                <w:rFonts w:ascii="Arial" w:hAnsi="Arial" w:cs="Arial"/>
                <w:sz w:val="20"/>
              </w:rPr>
            </w:pPr>
            <w:r>
              <w:rPr>
                <w:rFonts w:ascii="Arial" w:hAnsi="Arial" w:cs="Arial"/>
                <w:sz w:val="20"/>
              </w:rPr>
              <w:t>Plan d’Assurance Qualité</w:t>
            </w:r>
          </w:p>
        </w:tc>
      </w:tr>
      <w:tr w:rsidR="00E62859" w14:paraId="52A10FD5" w14:textId="77777777" w:rsidTr="001240CA">
        <w:trPr>
          <w:trHeight w:val="340"/>
        </w:trPr>
        <w:tc>
          <w:tcPr>
            <w:tcW w:w="2410" w:type="dxa"/>
            <w:vAlign w:val="center"/>
          </w:tcPr>
          <w:p w14:paraId="47C4D249" w14:textId="77777777" w:rsidR="00E62859" w:rsidRDefault="00E62859" w:rsidP="001240CA">
            <w:pPr>
              <w:pStyle w:val="Retrait1"/>
              <w:ind w:left="0"/>
              <w:jc w:val="left"/>
              <w:rPr>
                <w:rFonts w:ascii="Arial" w:hAnsi="Arial" w:cs="Arial"/>
                <w:sz w:val="20"/>
              </w:rPr>
            </w:pPr>
            <w:r>
              <w:rPr>
                <w:rFonts w:ascii="Arial" w:hAnsi="Arial" w:cs="Arial"/>
                <w:sz w:val="20"/>
              </w:rPr>
              <w:t>CCTP</w:t>
            </w:r>
          </w:p>
        </w:tc>
        <w:tc>
          <w:tcPr>
            <w:tcW w:w="7016" w:type="dxa"/>
            <w:vAlign w:val="center"/>
          </w:tcPr>
          <w:p w14:paraId="64C41D33" w14:textId="77777777" w:rsidR="00E62859" w:rsidRDefault="00E62859" w:rsidP="001240CA">
            <w:pPr>
              <w:pStyle w:val="Retrait1"/>
              <w:ind w:left="0"/>
              <w:jc w:val="left"/>
              <w:rPr>
                <w:rFonts w:ascii="Arial" w:hAnsi="Arial" w:cs="Arial"/>
                <w:sz w:val="20"/>
              </w:rPr>
            </w:pPr>
            <w:r>
              <w:rPr>
                <w:rFonts w:ascii="Arial" w:hAnsi="Arial" w:cs="Arial"/>
                <w:sz w:val="20"/>
              </w:rPr>
              <w:t>Cahier des Clauses Techniques Particulières</w:t>
            </w:r>
          </w:p>
        </w:tc>
      </w:tr>
      <w:tr w:rsidR="00E62859" w14:paraId="303D375A" w14:textId="77777777" w:rsidTr="001240CA">
        <w:trPr>
          <w:trHeight w:val="340"/>
        </w:trPr>
        <w:tc>
          <w:tcPr>
            <w:tcW w:w="2410" w:type="dxa"/>
            <w:vAlign w:val="center"/>
          </w:tcPr>
          <w:p w14:paraId="07E94436" w14:textId="77777777" w:rsidR="00E62859" w:rsidRDefault="00E62859" w:rsidP="001240CA">
            <w:pPr>
              <w:pStyle w:val="Retrait1"/>
              <w:ind w:left="0"/>
              <w:jc w:val="left"/>
              <w:rPr>
                <w:rFonts w:ascii="Arial" w:hAnsi="Arial" w:cs="Arial"/>
                <w:sz w:val="20"/>
              </w:rPr>
            </w:pPr>
            <w:r>
              <w:rPr>
                <w:rFonts w:ascii="Arial" w:hAnsi="Arial" w:cs="Arial"/>
                <w:sz w:val="20"/>
              </w:rPr>
              <w:t>CCAP</w:t>
            </w:r>
          </w:p>
        </w:tc>
        <w:tc>
          <w:tcPr>
            <w:tcW w:w="7016" w:type="dxa"/>
            <w:vAlign w:val="center"/>
          </w:tcPr>
          <w:p w14:paraId="1AEA7953" w14:textId="77777777" w:rsidR="00E62859" w:rsidRDefault="00E62859" w:rsidP="001240CA">
            <w:pPr>
              <w:pStyle w:val="Retrait1"/>
              <w:ind w:left="0"/>
              <w:jc w:val="left"/>
              <w:rPr>
                <w:rFonts w:ascii="Arial" w:hAnsi="Arial" w:cs="Arial"/>
                <w:sz w:val="20"/>
              </w:rPr>
            </w:pPr>
            <w:r>
              <w:rPr>
                <w:rFonts w:ascii="Arial" w:hAnsi="Arial" w:cs="Arial"/>
                <w:sz w:val="20"/>
              </w:rPr>
              <w:t>Cahier des Clauses Administratives Particulières</w:t>
            </w:r>
          </w:p>
        </w:tc>
      </w:tr>
      <w:tr w:rsidR="00E62859" w14:paraId="2387F1E2" w14:textId="77777777" w:rsidTr="001240CA">
        <w:trPr>
          <w:trHeight w:val="340"/>
        </w:trPr>
        <w:tc>
          <w:tcPr>
            <w:tcW w:w="2410" w:type="dxa"/>
            <w:vAlign w:val="center"/>
          </w:tcPr>
          <w:p w14:paraId="37813523" w14:textId="77777777" w:rsidR="00E62859" w:rsidRDefault="00E62859" w:rsidP="001240CA">
            <w:pPr>
              <w:pStyle w:val="Retrait1"/>
              <w:ind w:left="0"/>
              <w:jc w:val="left"/>
              <w:rPr>
                <w:rFonts w:ascii="Arial" w:hAnsi="Arial" w:cs="Arial"/>
                <w:sz w:val="20"/>
              </w:rPr>
            </w:pPr>
          </w:p>
        </w:tc>
        <w:tc>
          <w:tcPr>
            <w:tcW w:w="7016" w:type="dxa"/>
            <w:vAlign w:val="center"/>
          </w:tcPr>
          <w:p w14:paraId="72E05774" w14:textId="77777777" w:rsidR="00E62859" w:rsidRDefault="00E62859" w:rsidP="001240CA">
            <w:pPr>
              <w:pStyle w:val="Retrait1"/>
              <w:ind w:left="0"/>
              <w:jc w:val="left"/>
              <w:rPr>
                <w:rFonts w:ascii="Arial" w:hAnsi="Arial" w:cs="Arial"/>
                <w:sz w:val="20"/>
              </w:rPr>
            </w:pPr>
          </w:p>
        </w:tc>
      </w:tr>
      <w:tr w:rsidR="00E62859" w14:paraId="193AD314" w14:textId="77777777" w:rsidTr="001240CA">
        <w:trPr>
          <w:trHeight w:val="340"/>
        </w:trPr>
        <w:tc>
          <w:tcPr>
            <w:tcW w:w="2410" w:type="dxa"/>
            <w:vAlign w:val="center"/>
          </w:tcPr>
          <w:p w14:paraId="31571E94" w14:textId="77777777" w:rsidR="00E62859" w:rsidRDefault="00E62859" w:rsidP="001240CA">
            <w:pPr>
              <w:pStyle w:val="Retrait1"/>
              <w:ind w:left="0"/>
              <w:jc w:val="left"/>
              <w:rPr>
                <w:rFonts w:ascii="Arial" w:hAnsi="Arial" w:cs="Arial"/>
                <w:sz w:val="20"/>
              </w:rPr>
            </w:pPr>
          </w:p>
        </w:tc>
        <w:tc>
          <w:tcPr>
            <w:tcW w:w="7016" w:type="dxa"/>
            <w:vAlign w:val="center"/>
          </w:tcPr>
          <w:p w14:paraId="763CE56F" w14:textId="77777777" w:rsidR="00E62859" w:rsidRDefault="00E62859" w:rsidP="001240CA">
            <w:pPr>
              <w:pStyle w:val="Retrait1"/>
              <w:ind w:left="0"/>
              <w:jc w:val="left"/>
              <w:rPr>
                <w:rFonts w:ascii="Arial" w:hAnsi="Arial" w:cs="Arial"/>
                <w:sz w:val="20"/>
              </w:rPr>
            </w:pPr>
          </w:p>
        </w:tc>
      </w:tr>
    </w:tbl>
    <w:p w14:paraId="50565DE9" w14:textId="5C1689DD" w:rsidR="00E62859" w:rsidRPr="004600B5" w:rsidRDefault="00E62859" w:rsidP="004600B5">
      <w:pPr>
        <w:pStyle w:val="Titre1"/>
        <w:rPr>
          <w:rFonts w:ascii="Arial" w:hAnsi="Arial" w:cs="Arial"/>
        </w:rPr>
      </w:pPr>
      <w:bookmarkStart w:id="1" w:name="_Toc52101292"/>
      <w:bookmarkStart w:id="2" w:name="_Toc115515573"/>
      <w:bookmarkStart w:id="3" w:name="_Toc78361500"/>
      <w:r>
        <w:rPr>
          <w:rFonts w:ascii="Arial" w:hAnsi="Arial" w:cs="Arial"/>
        </w:rPr>
        <w:t>Objet, Domaine d’application et responsabilités</w:t>
      </w:r>
      <w:bookmarkEnd w:id="1"/>
      <w:bookmarkEnd w:id="2"/>
      <w:bookmarkEnd w:id="3"/>
    </w:p>
    <w:p w14:paraId="4EE3BEDF" w14:textId="12164337" w:rsidR="000659BE" w:rsidRPr="00D739F0" w:rsidRDefault="00E62859" w:rsidP="00964FF5">
      <w:pPr>
        <w:pStyle w:val="Titre2"/>
      </w:pPr>
      <w:bookmarkStart w:id="4" w:name="_Toc115515574"/>
      <w:bookmarkStart w:id="5" w:name="_Toc78361501"/>
      <w:bookmarkStart w:id="6" w:name="_Toc52101293"/>
      <w:r>
        <w:t>Objet et domaine d’application</w:t>
      </w:r>
      <w:bookmarkEnd w:id="4"/>
      <w:bookmarkEnd w:id="5"/>
      <w:r>
        <w:t> </w:t>
      </w:r>
      <w:bookmarkEnd w:id="6"/>
    </w:p>
    <w:p w14:paraId="0DB764A9" w14:textId="3A1806EC" w:rsidR="00E62859" w:rsidRPr="00D739F0" w:rsidRDefault="00E62859" w:rsidP="006756E8">
      <w:pPr>
        <w:spacing w:before="192" w:line="312" w:lineRule="auto"/>
        <w:rPr>
          <w:rFonts w:ascii="Arial" w:hAnsi="Arial" w:cs="Arial"/>
          <w:b/>
          <w:sz w:val="28"/>
          <w:szCs w:val="28"/>
        </w:rPr>
      </w:pPr>
      <w:r>
        <w:rPr>
          <w:rFonts w:ascii="Arial" w:hAnsi="Arial" w:cs="Arial"/>
          <w:sz w:val="20"/>
        </w:rPr>
        <w:t xml:space="preserve">Ce document décrit les dispositions spécifiques définies par l’AERM pour la mise en œuvre de la qualité dans le cadre du marché : </w:t>
      </w:r>
      <w:r>
        <w:rPr>
          <w:rFonts w:ascii="Arial" w:hAnsi="Arial" w:cs="Arial"/>
          <w:b/>
          <w:bCs/>
          <w:sz w:val="20"/>
        </w:rPr>
        <w:t xml:space="preserve">MARCHE PUBLIC </w:t>
      </w:r>
      <w:r w:rsidRPr="00454C8A">
        <w:rPr>
          <w:rFonts w:ascii="Arial" w:hAnsi="Arial" w:cs="Arial"/>
          <w:b/>
          <w:bCs/>
          <w:sz w:val="20"/>
        </w:rPr>
        <w:t xml:space="preserve">relatif à </w:t>
      </w:r>
      <w:r w:rsidR="006756E8" w:rsidRPr="006756E8">
        <w:rPr>
          <w:rFonts w:ascii="Arial" w:hAnsi="Arial" w:cs="Arial"/>
          <w:b/>
          <w:bCs/>
          <w:sz w:val="20"/>
        </w:rPr>
        <w:t xml:space="preserve">Réalisation de prélèvements, de mesures et d'analyses chimiques dans les eaux souterraines, et l’eau, les sédiments et les matières en suspension des cours d’eau et des plans d’eau du </w:t>
      </w:r>
      <w:r w:rsidR="006756E8">
        <w:rPr>
          <w:rFonts w:ascii="Arial" w:hAnsi="Arial" w:cs="Arial"/>
          <w:b/>
          <w:bCs/>
          <w:sz w:val="20"/>
        </w:rPr>
        <w:t>bassin</w:t>
      </w:r>
      <w:r w:rsidR="00722003" w:rsidRPr="00454C8A">
        <w:rPr>
          <w:rFonts w:ascii="Arial" w:hAnsi="Arial" w:cs="Arial"/>
          <w:b/>
          <w:bCs/>
          <w:sz w:val="20"/>
        </w:rPr>
        <w:t xml:space="preserve"> - Lot 1 : </w:t>
      </w:r>
      <w:r w:rsidR="006756E8" w:rsidRPr="006756E8">
        <w:rPr>
          <w:rFonts w:ascii="Arial" w:hAnsi="Arial" w:cs="Arial"/>
          <w:b/>
          <w:bCs/>
          <w:sz w:val="20"/>
        </w:rPr>
        <w:t>Réalisation dans le bassin Rhin-Meuse de prélèvements, de mesures et d'analyses chimiques dans l’eau, les sédiments et les matières en suspension des cours d’eau et de mesures et d'analyses chimiques dans l’eau et les sédiments des plans d’eau</w:t>
      </w:r>
      <w:r w:rsidR="006756E8">
        <w:rPr>
          <w:rFonts w:ascii="Arial" w:hAnsi="Arial" w:cs="Arial"/>
          <w:b/>
          <w:bCs/>
          <w:sz w:val="20"/>
        </w:rPr>
        <w:t>.</w:t>
      </w:r>
    </w:p>
    <w:p w14:paraId="63ED4096" w14:textId="542EB41A" w:rsidR="000659BE" w:rsidRPr="004600B5" w:rsidRDefault="00E62859" w:rsidP="00964FF5">
      <w:pPr>
        <w:pStyle w:val="Titre2"/>
      </w:pPr>
      <w:bookmarkStart w:id="7" w:name="_Toc32986807"/>
      <w:bookmarkStart w:id="8" w:name="_Toc50459618"/>
      <w:bookmarkStart w:id="9" w:name="_Toc52101296"/>
      <w:bookmarkStart w:id="10" w:name="_Toc115515575"/>
      <w:bookmarkStart w:id="11" w:name="_Toc78361502"/>
      <w:r>
        <w:t>Responsabilités du Titulaire</w:t>
      </w:r>
      <w:bookmarkEnd w:id="7"/>
      <w:bookmarkEnd w:id="8"/>
      <w:bookmarkEnd w:id="9"/>
      <w:r>
        <w:t xml:space="preserve"> associées au Plan Assurance Qualité</w:t>
      </w:r>
      <w:bookmarkEnd w:id="10"/>
      <w:bookmarkEnd w:id="11"/>
    </w:p>
    <w:p w14:paraId="1FD39F0C" w14:textId="77777777" w:rsidR="00E62859" w:rsidRDefault="00E62859" w:rsidP="000659BE">
      <w:pPr>
        <w:pStyle w:val="Retrait1"/>
        <w:ind w:left="567"/>
        <w:rPr>
          <w:rFonts w:ascii="Arial" w:hAnsi="Arial" w:cs="Arial"/>
          <w:sz w:val="20"/>
        </w:rPr>
      </w:pPr>
      <w:r>
        <w:rPr>
          <w:rFonts w:ascii="Arial" w:hAnsi="Arial" w:cs="Arial"/>
          <w:sz w:val="20"/>
        </w:rPr>
        <w:t>Le titulaire est responsable :</w:t>
      </w:r>
    </w:p>
    <w:p w14:paraId="1489600F" w14:textId="77777777" w:rsidR="00E62859" w:rsidRDefault="000659BE" w:rsidP="000659BE">
      <w:pPr>
        <w:pStyle w:val="MaListePuce1"/>
        <w:spacing w:before="120"/>
        <w:ind w:left="851" w:hanging="284"/>
        <w:rPr>
          <w:rFonts w:ascii="Arial" w:hAnsi="Arial" w:cs="Arial"/>
          <w:sz w:val="20"/>
        </w:rPr>
      </w:pPr>
      <w:r>
        <w:rPr>
          <w:rFonts w:ascii="Arial" w:hAnsi="Arial" w:cs="Arial"/>
          <w:b/>
          <w:iCs/>
          <w:sz w:val="20"/>
        </w:rPr>
        <w:t xml:space="preserve">De </w:t>
      </w:r>
      <w:r w:rsidR="00E62859">
        <w:rPr>
          <w:rFonts w:ascii="Arial" w:hAnsi="Arial" w:cs="Arial"/>
          <w:b/>
          <w:iCs/>
          <w:sz w:val="20"/>
        </w:rPr>
        <w:t>l’évolution du PAQ :</w:t>
      </w:r>
      <w:r w:rsidR="00E62859">
        <w:rPr>
          <w:rFonts w:ascii="Arial" w:hAnsi="Arial" w:cs="Arial"/>
          <w:iCs/>
          <w:sz w:val="20"/>
        </w:rPr>
        <w:t xml:space="preserve"> </w:t>
      </w:r>
      <w:r w:rsidR="00E62859">
        <w:rPr>
          <w:rFonts w:ascii="Arial" w:hAnsi="Arial" w:cs="Arial"/>
          <w:sz w:val="20"/>
        </w:rPr>
        <w:t>Il devra intégrer au présent PAQ la démarche qu’il souhaite adopter dans le cadre du marché (document précisant l’organisation et les méthodes utilisées) et mettre à jour le planning prévisionnel. Cette modification du PAQ (nouvelle version) devra alors être validée par le responsable du marché avant son application effective.</w:t>
      </w:r>
    </w:p>
    <w:p w14:paraId="7536EAF9" w14:textId="77777777" w:rsidR="00E62859" w:rsidRDefault="000659BE" w:rsidP="000659BE">
      <w:pPr>
        <w:pStyle w:val="MaListePuce1"/>
        <w:spacing w:before="120"/>
        <w:ind w:left="851" w:hanging="284"/>
        <w:rPr>
          <w:rFonts w:ascii="Arial" w:hAnsi="Arial" w:cs="Arial"/>
        </w:rPr>
      </w:pPr>
      <w:r>
        <w:rPr>
          <w:rFonts w:ascii="Arial" w:hAnsi="Arial" w:cs="Arial"/>
          <w:b/>
          <w:sz w:val="20"/>
        </w:rPr>
        <w:t xml:space="preserve">De </w:t>
      </w:r>
      <w:r w:rsidR="00E62859">
        <w:rPr>
          <w:rFonts w:ascii="Arial" w:hAnsi="Arial" w:cs="Arial"/>
          <w:b/>
          <w:sz w:val="20"/>
        </w:rPr>
        <w:t xml:space="preserve">l’application du </w:t>
      </w:r>
      <w:r w:rsidR="00E62859" w:rsidRPr="000659BE">
        <w:rPr>
          <w:rFonts w:ascii="Arial" w:hAnsi="Arial" w:cs="Arial"/>
          <w:b/>
          <w:iCs/>
          <w:sz w:val="20"/>
        </w:rPr>
        <w:t>PAQ</w:t>
      </w:r>
      <w:r w:rsidR="00E62859">
        <w:rPr>
          <w:rFonts w:ascii="Arial" w:hAnsi="Arial" w:cs="Arial"/>
          <w:b/>
          <w:sz w:val="20"/>
        </w:rPr>
        <w:t> :</w:t>
      </w:r>
      <w:r w:rsidR="00E62859">
        <w:rPr>
          <w:rFonts w:ascii="Arial" w:hAnsi="Arial" w:cs="Arial"/>
          <w:sz w:val="20"/>
        </w:rPr>
        <w:t xml:space="preserve"> Le titulaire est responsable de l’application du PAQ pour toute action </w:t>
      </w:r>
      <w:r w:rsidR="00E62859" w:rsidRPr="000659BE">
        <w:rPr>
          <w:rFonts w:ascii="Arial" w:hAnsi="Arial" w:cs="Arial"/>
          <w:iCs/>
          <w:sz w:val="20"/>
        </w:rPr>
        <w:t>relative</w:t>
      </w:r>
      <w:r w:rsidR="00E62859">
        <w:rPr>
          <w:rFonts w:ascii="Arial" w:hAnsi="Arial" w:cs="Arial"/>
          <w:sz w:val="20"/>
        </w:rPr>
        <w:t xml:space="preserve"> aux travaux réalisés par son équipe. Des contrôles ou des audits pourront être réalisés par l’Agence ou par un organisme mandaté par ses soins afin d’en vérifier l’application.</w:t>
      </w:r>
    </w:p>
    <w:p w14:paraId="56E15641" w14:textId="77777777" w:rsidR="00E62859" w:rsidRDefault="00E62859">
      <w:pPr>
        <w:pStyle w:val="Titre1"/>
        <w:rPr>
          <w:rFonts w:ascii="Arial" w:hAnsi="Arial" w:cs="Arial"/>
        </w:rPr>
      </w:pPr>
      <w:bookmarkStart w:id="12" w:name="_Toc52101298"/>
      <w:bookmarkStart w:id="13" w:name="_Toc115515576"/>
      <w:bookmarkStart w:id="14" w:name="_Toc78361503"/>
      <w:r>
        <w:rPr>
          <w:rFonts w:ascii="Arial" w:hAnsi="Arial" w:cs="Arial"/>
        </w:rPr>
        <w:t>Procédures applicables au PAQ</w:t>
      </w:r>
      <w:bookmarkEnd w:id="12"/>
      <w:bookmarkEnd w:id="13"/>
      <w:bookmarkEnd w:id="14"/>
    </w:p>
    <w:p w14:paraId="0D12F331" w14:textId="2FAFA3A1" w:rsidR="000659BE" w:rsidRPr="004600B5" w:rsidRDefault="00E62859" w:rsidP="00964FF5">
      <w:pPr>
        <w:pStyle w:val="Titre2"/>
      </w:pPr>
      <w:bookmarkStart w:id="15" w:name="_Toc32986811"/>
      <w:bookmarkStart w:id="16" w:name="_Toc50459622"/>
      <w:bookmarkStart w:id="17" w:name="_Toc52101300"/>
      <w:bookmarkStart w:id="18" w:name="_Toc115515577"/>
      <w:bookmarkStart w:id="19" w:name="_Toc78361504"/>
      <w:r>
        <w:t>Initialisation et évolution du PAQ</w:t>
      </w:r>
      <w:bookmarkEnd w:id="15"/>
      <w:bookmarkEnd w:id="16"/>
      <w:bookmarkEnd w:id="17"/>
      <w:bookmarkEnd w:id="18"/>
      <w:bookmarkEnd w:id="19"/>
    </w:p>
    <w:p w14:paraId="2B085487" w14:textId="77777777" w:rsidR="00E62859" w:rsidRDefault="00E62859" w:rsidP="000659BE">
      <w:pPr>
        <w:pStyle w:val="Retrait1"/>
        <w:ind w:left="567"/>
        <w:rPr>
          <w:rFonts w:ascii="Arial" w:hAnsi="Arial" w:cs="Arial"/>
          <w:sz w:val="20"/>
        </w:rPr>
      </w:pPr>
      <w:r>
        <w:rPr>
          <w:rFonts w:ascii="Arial" w:hAnsi="Arial" w:cs="Arial"/>
          <w:sz w:val="20"/>
        </w:rPr>
        <w:t>La rédaction du PAQ débute lors de la phase de préparation du dossier d’appel d’offres et se poursuit jusqu’au lancement du marché.</w:t>
      </w:r>
    </w:p>
    <w:p w14:paraId="799F7B95" w14:textId="77777777" w:rsidR="00E62859" w:rsidRDefault="00E62859" w:rsidP="000659BE">
      <w:pPr>
        <w:pStyle w:val="Retrait1"/>
        <w:ind w:left="567"/>
        <w:rPr>
          <w:rFonts w:ascii="Arial" w:hAnsi="Arial" w:cs="Arial"/>
          <w:sz w:val="20"/>
        </w:rPr>
      </w:pPr>
    </w:p>
    <w:p w14:paraId="7654FA56" w14:textId="77777777" w:rsidR="00E62859" w:rsidRDefault="00E62859" w:rsidP="000659BE">
      <w:pPr>
        <w:pStyle w:val="Retrait1"/>
        <w:ind w:left="567"/>
        <w:rPr>
          <w:rFonts w:ascii="Arial" w:hAnsi="Arial" w:cs="Arial"/>
        </w:rPr>
      </w:pPr>
      <w:r>
        <w:rPr>
          <w:rFonts w:ascii="Arial" w:hAnsi="Arial" w:cs="Arial"/>
          <w:sz w:val="20"/>
        </w:rPr>
        <w:t>La procédure de mise en œuvre de l'évolution du PAQ se déroule à l'apparition de tout événement ayant un impact sur les informations contenues dans le Plan. L'évolution est réalisée par la mise à jour du document concerné par le responsable qualité du marché après validation par le responsable du marché.</w:t>
      </w:r>
    </w:p>
    <w:p w14:paraId="2E0365B1" w14:textId="02E12732" w:rsidR="000659BE" w:rsidRPr="004600B5" w:rsidRDefault="00E62859" w:rsidP="00964FF5">
      <w:pPr>
        <w:pStyle w:val="Titre2"/>
      </w:pPr>
      <w:bookmarkStart w:id="20" w:name="_Toc52101303"/>
      <w:bookmarkStart w:id="21" w:name="_Toc115515578"/>
      <w:bookmarkStart w:id="22" w:name="_Toc78361505"/>
      <w:r>
        <w:t>Diffusion du Plan d’assurance Qualité</w:t>
      </w:r>
      <w:bookmarkEnd w:id="20"/>
      <w:bookmarkEnd w:id="21"/>
      <w:bookmarkEnd w:id="22"/>
    </w:p>
    <w:p w14:paraId="5361000E" w14:textId="77777777" w:rsidR="00E62859" w:rsidRDefault="00E62859" w:rsidP="000659BE">
      <w:pPr>
        <w:pStyle w:val="Retrait1"/>
        <w:ind w:left="567"/>
        <w:rPr>
          <w:rFonts w:ascii="Arial" w:hAnsi="Arial" w:cs="Arial"/>
          <w:sz w:val="20"/>
        </w:rPr>
      </w:pPr>
      <w:r>
        <w:rPr>
          <w:rFonts w:ascii="Arial" w:hAnsi="Arial" w:cs="Arial"/>
          <w:sz w:val="20"/>
        </w:rPr>
        <w:t>A chaque mise à jour, le PAQ doit être diffusé à l’ensemble des acteurs mentionnés dans la liste de diffusion.</w:t>
      </w:r>
    </w:p>
    <w:p w14:paraId="3DD84712" w14:textId="77777777" w:rsidR="00E62859" w:rsidRDefault="00E62859" w:rsidP="00964FF5">
      <w:pPr>
        <w:pStyle w:val="Titre2"/>
      </w:pPr>
      <w:bookmarkStart w:id="23" w:name="_Toc52101302"/>
      <w:bookmarkStart w:id="24" w:name="_Toc115515579"/>
      <w:bookmarkStart w:id="25" w:name="_Toc78361506"/>
      <w:r>
        <w:lastRenderedPageBreak/>
        <w:t>Procédures à suivre en cas de non-application du Plan d’Assurance Qualité</w:t>
      </w:r>
      <w:bookmarkEnd w:id="23"/>
      <w:bookmarkEnd w:id="24"/>
      <w:bookmarkEnd w:id="25"/>
    </w:p>
    <w:p w14:paraId="2D2B4313" w14:textId="77777777" w:rsidR="00E62859" w:rsidRDefault="00E62859" w:rsidP="000659BE">
      <w:pPr>
        <w:pStyle w:val="Retrait1"/>
        <w:ind w:left="567"/>
        <w:rPr>
          <w:rFonts w:ascii="Arial" w:hAnsi="Arial" w:cs="Arial"/>
          <w:sz w:val="20"/>
        </w:rPr>
      </w:pPr>
      <w:r>
        <w:rPr>
          <w:rFonts w:ascii="Arial" w:hAnsi="Arial" w:cs="Arial"/>
          <w:sz w:val="20"/>
        </w:rPr>
        <w:t>L’ensemble des clauses décrites dans le présent PAQ doi</w:t>
      </w:r>
      <w:r w:rsidR="00A644FF">
        <w:rPr>
          <w:rFonts w:ascii="Arial" w:hAnsi="Arial" w:cs="Arial"/>
          <w:sz w:val="20"/>
        </w:rPr>
        <w:t>t être respecté</w:t>
      </w:r>
      <w:r>
        <w:rPr>
          <w:rFonts w:ascii="Arial" w:hAnsi="Arial" w:cs="Arial"/>
          <w:sz w:val="20"/>
        </w:rPr>
        <w:t xml:space="preserve"> par l’ensemble des acteurs du projet. Cependant, si pour une raison quelconque l’une d’entre elles ne pouvait être respectée il faut :</w:t>
      </w:r>
    </w:p>
    <w:p w14:paraId="6FB8F8F4" w14:textId="77777777" w:rsidR="00E62859" w:rsidRDefault="00E62859" w:rsidP="009379A3">
      <w:pPr>
        <w:pStyle w:val="MaListePuce8"/>
        <w:tabs>
          <w:tab w:val="clear" w:pos="1942"/>
        </w:tabs>
        <w:ind w:left="1866" w:hanging="284"/>
        <w:rPr>
          <w:rFonts w:ascii="Arial" w:hAnsi="Arial" w:cs="Arial"/>
          <w:sz w:val="20"/>
        </w:rPr>
      </w:pPr>
      <w:r>
        <w:rPr>
          <w:rFonts w:ascii="Arial" w:hAnsi="Arial" w:cs="Arial"/>
          <w:sz w:val="20"/>
        </w:rPr>
        <w:t>Soumettre le problème au Responsable du marché,</w:t>
      </w:r>
    </w:p>
    <w:p w14:paraId="2633ACAB" w14:textId="77777777" w:rsidR="00E62859" w:rsidRDefault="00E62859" w:rsidP="009379A3">
      <w:pPr>
        <w:pStyle w:val="MaListePuce8"/>
        <w:tabs>
          <w:tab w:val="clear" w:pos="1942"/>
        </w:tabs>
        <w:ind w:left="1866" w:hanging="284"/>
        <w:rPr>
          <w:rFonts w:ascii="Arial" w:hAnsi="Arial" w:cs="Arial"/>
          <w:sz w:val="20"/>
        </w:rPr>
      </w:pPr>
      <w:r>
        <w:rPr>
          <w:rFonts w:ascii="Arial" w:hAnsi="Arial" w:cs="Arial"/>
          <w:sz w:val="20"/>
        </w:rPr>
        <w:t xml:space="preserve">Faire accepter la dérogation par le Responsable </w:t>
      </w:r>
      <w:r w:rsidR="00DC3993">
        <w:rPr>
          <w:rFonts w:ascii="Arial" w:hAnsi="Arial" w:cs="Arial"/>
          <w:sz w:val="20"/>
        </w:rPr>
        <w:t>de la DC3PI,</w:t>
      </w:r>
    </w:p>
    <w:p w14:paraId="21406EA3" w14:textId="3AC34C66" w:rsidR="00E62859" w:rsidRDefault="00E62859" w:rsidP="00D739F0">
      <w:pPr>
        <w:pStyle w:val="MaListePuce8"/>
        <w:tabs>
          <w:tab w:val="clear" w:pos="1942"/>
        </w:tabs>
        <w:ind w:left="1866" w:hanging="284"/>
      </w:pPr>
      <w:r>
        <w:rPr>
          <w:rFonts w:ascii="Arial" w:hAnsi="Arial" w:cs="Arial"/>
          <w:sz w:val="20"/>
        </w:rPr>
        <w:t>Annexer la dérogation au PAQ.</w:t>
      </w:r>
    </w:p>
    <w:p w14:paraId="3FE115F1" w14:textId="77777777" w:rsidR="00E62859" w:rsidRDefault="00E62859">
      <w:pPr>
        <w:pStyle w:val="Titre1"/>
        <w:spacing w:before="840"/>
        <w:rPr>
          <w:rFonts w:ascii="Arial" w:hAnsi="Arial" w:cs="Arial"/>
        </w:rPr>
      </w:pPr>
      <w:bookmarkStart w:id="26" w:name="_Toc52101307"/>
      <w:bookmarkStart w:id="27" w:name="_Toc115515580"/>
      <w:bookmarkStart w:id="28" w:name="_Toc78361507"/>
      <w:r>
        <w:rPr>
          <w:rFonts w:ascii="Arial" w:hAnsi="Arial" w:cs="Arial"/>
        </w:rPr>
        <w:t>Organisation</w:t>
      </w:r>
      <w:bookmarkEnd w:id="26"/>
      <w:r>
        <w:rPr>
          <w:rFonts w:ascii="Arial" w:hAnsi="Arial" w:cs="Arial"/>
        </w:rPr>
        <w:t xml:space="preserve"> du marche</w:t>
      </w:r>
      <w:bookmarkEnd w:id="27"/>
      <w:bookmarkEnd w:id="28"/>
    </w:p>
    <w:p w14:paraId="39139744" w14:textId="77777777" w:rsidR="00305E24" w:rsidRDefault="00E62859" w:rsidP="00964FF5">
      <w:pPr>
        <w:pStyle w:val="Titre2"/>
      </w:pPr>
      <w:bookmarkStart w:id="29" w:name="_Toc52101308"/>
      <w:bookmarkStart w:id="30" w:name="_Toc115515581"/>
      <w:bookmarkStart w:id="31" w:name="_Toc78361508"/>
      <w:r>
        <w:t>Principaux rôles et acteurs</w:t>
      </w:r>
      <w:bookmarkEnd w:id="29"/>
      <w:r>
        <w:t xml:space="preserve"> du marché</w:t>
      </w:r>
      <w:bookmarkEnd w:id="30"/>
      <w:bookmarkEnd w:id="31"/>
    </w:p>
    <w:p w14:paraId="3F9EE7F1" w14:textId="77777777" w:rsidR="001F75E9" w:rsidRPr="001F75E9" w:rsidRDefault="001F75E9" w:rsidP="001F75E9">
      <w:pPr>
        <w:pStyle w:val="Retrait1"/>
        <w:ind w:left="0"/>
        <w:rPr>
          <w:rFonts w:ascii="Arial" w:hAnsi="Arial" w:cs="Arial"/>
          <w:b/>
          <w:i/>
          <w:sz w:val="20"/>
        </w:rPr>
      </w:pPr>
      <w:r w:rsidRPr="001F75E9">
        <w:rPr>
          <w:rFonts w:ascii="Arial" w:hAnsi="Arial" w:cs="Arial"/>
          <w:b/>
          <w:i/>
          <w:sz w:val="20"/>
        </w:rPr>
        <w:t>Maître d’ouvrage : AERM</w:t>
      </w:r>
    </w:p>
    <w:p w14:paraId="4E34D307" w14:textId="77777777" w:rsidR="001F75E9" w:rsidRPr="005728BA" w:rsidRDefault="001F75E9" w:rsidP="001F75E9">
      <w:pPr>
        <w:pStyle w:val="Retrait1"/>
        <w:ind w:left="0"/>
        <w:rPr>
          <w:rFonts w:ascii="Arial" w:hAnsi="Arial" w:cs="Arial"/>
          <w:b/>
          <w:i/>
          <w:sz w:val="20"/>
        </w:rPr>
      </w:pPr>
      <w:r w:rsidRPr="001F75E9">
        <w:rPr>
          <w:rFonts w:ascii="Arial" w:hAnsi="Arial" w:cs="Arial"/>
          <w:b/>
          <w:i/>
          <w:sz w:val="20"/>
        </w:rPr>
        <w:t>Maître d’œuvre</w:t>
      </w:r>
      <w:r w:rsidR="00493FEA">
        <w:rPr>
          <w:rFonts w:ascii="Arial" w:hAnsi="Arial" w:cs="Arial"/>
          <w:b/>
          <w:i/>
          <w:sz w:val="20"/>
        </w:rPr>
        <w:t xml:space="preserve"> : </w:t>
      </w:r>
    </w:p>
    <w:tbl>
      <w:tblPr>
        <w:tblW w:w="996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21"/>
        <w:gridCol w:w="1701"/>
        <w:gridCol w:w="1559"/>
        <w:gridCol w:w="3685"/>
      </w:tblGrid>
      <w:tr w:rsidR="00305E24" w14:paraId="30962260" w14:textId="77777777" w:rsidTr="00332837">
        <w:trPr>
          <w:jc w:val="center"/>
        </w:trPr>
        <w:tc>
          <w:tcPr>
            <w:tcW w:w="3021" w:type="dxa"/>
            <w:tcBorders>
              <w:top w:val="double" w:sz="4" w:space="0" w:color="auto"/>
              <w:bottom w:val="double" w:sz="4" w:space="0" w:color="auto"/>
            </w:tcBorders>
            <w:shd w:val="clear" w:color="auto" w:fill="F3F3F3"/>
            <w:vAlign w:val="center"/>
          </w:tcPr>
          <w:p w14:paraId="5B90A283" w14:textId="77777777" w:rsidR="00305E24" w:rsidRDefault="00305E24" w:rsidP="00332837">
            <w:pPr>
              <w:pStyle w:val="Retrait1"/>
              <w:ind w:left="0"/>
              <w:jc w:val="center"/>
              <w:rPr>
                <w:rFonts w:ascii="Arial" w:hAnsi="Arial" w:cs="Arial"/>
                <w:b/>
                <w:sz w:val="20"/>
              </w:rPr>
            </w:pPr>
            <w:r>
              <w:rPr>
                <w:rFonts w:ascii="Arial" w:hAnsi="Arial" w:cs="Arial"/>
                <w:b/>
                <w:sz w:val="20"/>
              </w:rPr>
              <w:t>Rôle</w:t>
            </w:r>
          </w:p>
          <w:p w14:paraId="56B755CD" w14:textId="77777777" w:rsidR="00305E24" w:rsidRDefault="00305E24" w:rsidP="00332837">
            <w:pPr>
              <w:pStyle w:val="Retrait1"/>
              <w:ind w:left="0"/>
              <w:jc w:val="center"/>
              <w:rPr>
                <w:rFonts w:ascii="Arial" w:hAnsi="Arial" w:cs="Arial"/>
                <w:i/>
                <w:sz w:val="20"/>
              </w:rPr>
            </w:pPr>
            <w:r>
              <w:rPr>
                <w:rFonts w:ascii="Arial" w:hAnsi="Arial" w:cs="Arial"/>
                <w:i/>
                <w:sz w:val="20"/>
              </w:rPr>
              <w:t>Maître d’ouvrage : AERM</w:t>
            </w:r>
          </w:p>
          <w:p w14:paraId="52638DFC" w14:textId="77777777" w:rsidR="00305E24" w:rsidRDefault="00305E24" w:rsidP="00332837">
            <w:pPr>
              <w:pStyle w:val="Retrait1"/>
              <w:ind w:left="0"/>
              <w:jc w:val="center"/>
              <w:rPr>
                <w:rFonts w:ascii="Arial" w:hAnsi="Arial" w:cs="Arial"/>
                <w:sz w:val="20"/>
              </w:rPr>
            </w:pPr>
            <w:r>
              <w:rPr>
                <w:rFonts w:ascii="Arial" w:hAnsi="Arial" w:cs="Arial"/>
                <w:i/>
                <w:sz w:val="20"/>
              </w:rPr>
              <w:t>Maître d’œuvre :</w:t>
            </w:r>
          </w:p>
        </w:tc>
        <w:tc>
          <w:tcPr>
            <w:tcW w:w="1701" w:type="dxa"/>
            <w:tcBorders>
              <w:top w:val="double" w:sz="4" w:space="0" w:color="auto"/>
              <w:bottom w:val="double" w:sz="4" w:space="0" w:color="auto"/>
            </w:tcBorders>
            <w:shd w:val="clear" w:color="auto" w:fill="F3F3F3"/>
            <w:vAlign w:val="center"/>
          </w:tcPr>
          <w:p w14:paraId="504AE7B2" w14:textId="77777777" w:rsidR="00305E24" w:rsidRDefault="00305E24" w:rsidP="00332837">
            <w:pPr>
              <w:pStyle w:val="Retrait1"/>
              <w:ind w:left="0"/>
              <w:jc w:val="center"/>
              <w:rPr>
                <w:rFonts w:ascii="Arial" w:hAnsi="Arial" w:cs="Arial"/>
                <w:b/>
                <w:sz w:val="20"/>
              </w:rPr>
            </w:pPr>
            <w:r>
              <w:rPr>
                <w:rFonts w:ascii="Arial" w:hAnsi="Arial" w:cs="Arial"/>
                <w:b/>
                <w:sz w:val="20"/>
              </w:rPr>
              <w:t>Acteur</w:t>
            </w:r>
          </w:p>
        </w:tc>
        <w:tc>
          <w:tcPr>
            <w:tcW w:w="1559" w:type="dxa"/>
            <w:tcBorders>
              <w:top w:val="double" w:sz="4" w:space="0" w:color="auto"/>
              <w:bottom w:val="double" w:sz="4" w:space="0" w:color="auto"/>
            </w:tcBorders>
            <w:shd w:val="clear" w:color="auto" w:fill="F3F3F3"/>
            <w:vAlign w:val="center"/>
          </w:tcPr>
          <w:p w14:paraId="64A767C3" w14:textId="77777777" w:rsidR="00305E24" w:rsidRDefault="00305E24" w:rsidP="00332837">
            <w:pPr>
              <w:pStyle w:val="Retrait1"/>
              <w:ind w:left="0"/>
              <w:jc w:val="center"/>
              <w:rPr>
                <w:rFonts w:ascii="Arial" w:hAnsi="Arial" w:cs="Arial"/>
                <w:b/>
                <w:sz w:val="20"/>
              </w:rPr>
            </w:pPr>
            <w:r>
              <w:rPr>
                <w:rFonts w:ascii="Arial" w:hAnsi="Arial" w:cs="Arial"/>
                <w:b/>
                <w:sz w:val="20"/>
              </w:rPr>
              <w:t>Téléphone</w:t>
            </w:r>
          </w:p>
        </w:tc>
        <w:tc>
          <w:tcPr>
            <w:tcW w:w="3685" w:type="dxa"/>
            <w:tcBorders>
              <w:top w:val="double" w:sz="4" w:space="0" w:color="auto"/>
              <w:bottom w:val="double" w:sz="4" w:space="0" w:color="auto"/>
            </w:tcBorders>
            <w:shd w:val="clear" w:color="auto" w:fill="F3F3F3"/>
            <w:vAlign w:val="center"/>
          </w:tcPr>
          <w:p w14:paraId="0544845A" w14:textId="77777777" w:rsidR="00305E24" w:rsidRDefault="00305E24" w:rsidP="00332837">
            <w:pPr>
              <w:pStyle w:val="Retrait1"/>
              <w:ind w:left="0"/>
              <w:jc w:val="center"/>
              <w:rPr>
                <w:rFonts w:ascii="Arial" w:hAnsi="Arial" w:cs="Arial"/>
                <w:b/>
                <w:sz w:val="20"/>
              </w:rPr>
            </w:pPr>
            <w:r>
              <w:rPr>
                <w:rFonts w:ascii="Arial" w:hAnsi="Arial" w:cs="Arial"/>
                <w:b/>
                <w:sz w:val="20"/>
              </w:rPr>
              <w:t>E-mail</w:t>
            </w:r>
          </w:p>
        </w:tc>
      </w:tr>
      <w:tr w:rsidR="00305E24" w14:paraId="133D7BFD" w14:textId="77777777" w:rsidTr="00332837">
        <w:trPr>
          <w:trHeight w:hRule="exact" w:val="627"/>
          <w:jc w:val="center"/>
        </w:trPr>
        <w:tc>
          <w:tcPr>
            <w:tcW w:w="3021" w:type="dxa"/>
            <w:tcBorders>
              <w:top w:val="double" w:sz="4" w:space="0" w:color="auto"/>
              <w:bottom w:val="single" w:sz="6" w:space="0" w:color="auto"/>
            </w:tcBorders>
            <w:vAlign w:val="center"/>
          </w:tcPr>
          <w:p w14:paraId="0AB180C3" w14:textId="77777777" w:rsidR="00305E24" w:rsidRPr="00454C8A" w:rsidRDefault="00305E24" w:rsidP="002647A2">
            <w:pPr>
              <w:pStyle w:val="Retrait1"/>
              <w:ind w:left="0"/>
              <w:jc w:val="left"/>
              <w:rPr>
                <w:rFonts w:ascii="Arial" w:hAnsi="Arial" w:cs="Arial"/>
                <w:sz w:val="20"/>
              </w:rPr>
            </w:pPr>
            <w:r w:rsidRPr="00454C8A">
              <w:rPr>
                <w:rFonts w:ascii="Arial" w:hAnsi="Arial" w:cs="Arial"/>
                <w:sz w:val="20"/>
              </w:rPr>
              <w:t xml:space="preserve">Responsable </w:t>
            </w:r>
            <w:r w:rsidR="00DC3993" w:rsidRPr="00454C8A">
              <w:rPr>
                <w:rFonts w:ascii="Arial" w:hAnsi="Arial" w:cs="Arial"/>
                <w:sz w:val="20"/>
              </w:rPr>
              <w:t>de la DC3PI</w:t>
            </w:r>
          </w:p>
        </w:tc>
        <w:tc>
          <w:tcPr>
            <w:tcW w:w="1701" w:type="dxa"/>
            <w:tcBorders>
              <w:top w:val="double" w:sz="4" w:space="0" w:color="auto"/>
              <w:bottom w:val="single" w:sz="6" w:space="0" w:color="auto"/>
            </w:tcBorders>
            <w:vAlign w:val="center"/>
          </w:tcPr>
          <w:p w14:paraId="56A5820B" w14:textId="77777777" w:rsidR="00305E24" w:rsidRPr="00454C8A" w:rsidRDefault="00305E24" w:rsidP="00DD5AA1">
            <w:pPr>
              <w:pStyle w:val="Commentaire"/>
              <w:jc w:val="left"/>
              <w:rPr>
                <w:rFonts w:ascii="Arial" w:hAnsi="Arial" w:cs="Arial"/>
              </w:rPr>
            </w:pPr>
            <w:r w:rsidRPr="00454C8A">
              <w:rPr>
                <w:rFonts w:ascii="Arial" w:hAnsi="Arial" w:cs="Arial"/>
              </w:rPr>
              <w:t xml:space="preserve">P. </w:t>
            </w:r>
            <w:r w:rsidR="00DC3993" w:rsidRPr="00454C8A">
              <w:rPr>
                <w:rFonts w:ascii="Arial" w:hAnsi="Arial" w:cs="Arial"/>
              </w:rPr>
              <w:t>MAUVIEUX-THOMAS</w:t>
            </w:r>
          </w:p>
        </w:tc>
        <w:tc>
          <w:tcPr>
            <w:tcW w:w="1559" w:type="dxa"/>
            <w:tcBorders>
              <w:top w:val="double" w:sz="4" w:space="0" w:color="auto"/>
              <w:bottom w:val="single" w:sz="6" w:space="0" w:color="auto"/>
            </w:tcBorders>
            <w:vAlign w:val="center"/>
          </w:tcPr>
          <w:p w14:paraId="267ACB98" w14:textId="77777777" w:rsidR="00305E24" w:rsidRPr="00454C8A" w:rsidRDefault="00DC3993" w:rsidP="00DD5AA1">
            <w:pPr>
              <w:pStyle w:val="En-tte"/>
              <w:tabs>
                <w:tab w:val="clear" w:pos="4536"/>
                <w:tab w:val="clear" w:pos="9072"/>
              </w:tabs>
              <w:jc w:val="center"/>
              <w:rPr>
                <w:rFonts w:ascii="Arial" w:hAnsi="Arial" w:cs="Arial"/>
                <w:sz w:val="20"/>
              </w:rPr>
            </w:pPr>
            <w:r w:rsidRPr="00454C8A">
              <w:rPr>
                <w:rFonts w:ascii="Arial" w:hAnsi="Arial" w:cs="Arial"/>
                <w:sz w:val="20"/>
              </w:rPr>
              <w:t>03.87.34.47.75 </w:t>
            </w:r>
          </w:p>
        </w:tc>
        <w:tc>
          <w:tcPr>
            <w:tcW w:w="3685" w:type="dxa"/>
            <w:tcBorders>
              <w:top w:val="double" w:sz="4" w:space="0" w:color="auto"/>
              <w:bottom w:val="single" w:sz="6" w:space="0" w:color="auto"/>
            </w:tcBorders>
            <w:vAlign w:val="center"/>
          </w:tcPr>
          <w:p w14:paraId="4FE159C3" w14:textId="77777777" w:rsidR="00DC3993" w:rsidRPr="00454C8A" w:rsidRDefault="00066C76" w:rsidP="00DC3993">
            <w:pPr>
              <w:pStyle w:val="En-tte"/>
              <w:tabs>
                <w:tab w:val="clear" w:pos="4536"/>
                <w:tab w:val="clear" w:pos="9072"/>
              </w:tabs>
              <w:jc w:val="left"/>
              <w:rPr>
                <w:rFonts w:ascii="Arial" w:hAnsi="Arial" w:cs="Arial"/>
                <w:sz w:val="20"/>
              </w:rPr>
            </w:pPr>
            <w:hyperlink r:id="rId9" w:history="1">
              <w:r w:rsidR="00DC3993" w:rsidRPr="00454C8A">
                <w:rPr>
                  <w:rStyle w:val="Lienhypertexte"/>
                  <w:rFonts w:ascii="Arial" w:hAnsi="Arial" w:cs="Arial"/>
                  <w:sz w:val="20"/>
                </w:rPr>
                <w:t>patricia.mauvieux-thomas@eau-rhin-meuse.fr</w:t>
              </w:r>
            </w:hyperlink>
          </w:p>
        </w:tc>
      </w:tr>
      <w:tr w:rsidR="00305E24" w14:paraId="0FDD8CBD" w14:textId="77777777" w:rsidTr="00332837">
        <w:trPr>
          <w:trHeight w:val="283"/>
          <w:jc w:val="center"/>
        </w:trPr>
        <w:tc>
          <w:tcPr>
            <w:tcW w:w="3021" w:type="dxa"/>
            <w:tcBorders>
              <w:top w:val="single" w:sz="6" w:space="0" w:color="auto"/>
              <w:bottom w:val="single" w:sz="6" w:space="0" w:color="auto"/>
            </w:tcBorders>
            <w:vAlign w:val="center"/>
          </w:tcPr>
          <w:p w14:paraId="38CA4CD6" w14:textId="77777777" w:rsidR="00305E24" w:rsidRDefault="00305E24" w:rsidP="00DD5AA1">
            <w:pPr>
              <w:jc w:val="left"/>
              <w:rPr>
                <w:rFonts w:ascii="Arial" w:hAnsi="Arial" w:cs="Arial"/>
                <w:sz w:val="20"/>
              </w:rPr>
            </w:pPr>
            <w:r>
              <w:rPr>
                <w:rFonts w:ascii="Arial" w:hAnsi="Arial" w:cs="Arial"/>
                <w:sz w:val="20"/>
              </w:rPr>
              <w:t>Responsable du marché</w:t>
            </w:r>
          </w:p>
        </w:tc>
        <w:tc>
          <w:tcPr>
            <w:tcW w:w="1701" w:type="dxa"/>
            <w:tcBorders>
              <w:top w:val="single" w:sz="6" w:space="0" w:color="auto"/>
              <w:bottom w:val="single" w:sz="6" w:space="0" w:color="auto"/>
            </w:tcBorders>
            <w:vAlign w:val="center"/>
          </w:tcPr>
          <w:p w14:paraId="43F282DC" w14:textId="77777777" w:rsidR="00305E24" w:rsidRDefault="00305E24" w:rsidP="00DD5AA1">
            <w:pPr>
              <w:jc w:val="left"/>
              <w:rPr>
                <w:rFonts w:ascii="Arial" w:hAnsi="Arial" w:cs="Arial"/>
                <w:sz w:val="20"/>
              </w:rPr>
            </w:pPr>
            <w:r>
              <w:rPr>
                <w:rFonts w:ascii="Arial" w:hAnsi="Arial" w:cs="Arial"/>
                <w:sz w:val="20"/>
              </w:rPr>
              <w:t>JM</w:t>
            </w:r>
            <w:r w:rsidR="00DC3993">
              <w:rPr>
                <w:rFonts w:ascii="Arial" w:hAnsi="Arial" w:cs="Arial"/>
                <w:sz w:val="20"/>
              </w:rPr>
              <w:t>.</w:t>
            </w:r>
            <w:r>
              <w:rPr>
                <w:rFonts w:ascii="Arial" w:hAnsi="Arial" w:cs="Arial"/>
                <w:sz w:val="20"/>
              </w:rPr>
              <w:t xml:space="preserve"> BRESSON</w:t>
            </w:r>
          </w:p>
        </w:tc>
        <w:tc>
          <w:tcPr>
            <w:tcW w:w="1559" w:type="dxa"/>
            <w:tcBorders>
              <w:top w:val="single" w:sz="6" w:space="0" w:color="auto"/>
              <w:bottom w:val="single" w:sz="6" w:space="0" w:color="auto"/>
            </w:tcBorders>
            <w:vAlign w:val="center"/>
          </w:tcPr>
          <w:p w14:paraId="499318F3" w14:textId="77777777" w:rsidR="00305E24" w:rsidRDefault="00305E24" w:rsidP="00DD5AA1">
            <w:pPr>
              <w:jc w:val="center"/>
              <w:rPr>
                <w:rFonts w:ascii="Arial" w:hAnsi="Arial" w:cs="Arial"/>
                <w:sz w:val="20"/>
              </w:rPr>
            </w:pPr>
            <w:r>
              <w:rPr>
                <w:rFonts w:ascii="Arial" w:hAnsi="Arial" w:cs="Arial"/>
                <w:sz w:val="20"/>
              </w:rPr>
              <w:t>03</w:t>
            </w:r>
            <w:r w:rsidR="007B6C23">
              <w:rPr>
                <w:rFonts w:ascii="Arial" w:hAnsi="Arial" w:cs="Arial"/>
                <w:sz w:val="20"/>
              </w:rPr>
              <w:t>.</w:t>
            </w:r>
            <w:r>
              <w:rPr>
                <w:rFonts w:ascii="Arial" w:hAnsi="Arial" w:cs="Arial"/>
                <w:sz w:val="20"/>
              </w:rPr>
              <w:t>87</w:t>
            </w:r>
            <w:r w:rsidR="007B6C23">
              <w:rPr>
                <w:rFonts w:ascii="Arial" w:hAnsi="Arial" w:cs="Arial"/>
                <w:sz w:val="20"/>
              </w:rPr>
              <w:t>.</w:t>
            </w:r>
            <w:r>
              <w:rPr>
                <w:rFonts w:ascii="Arial" w:hAnsi="Arial" w:cs="Arial"/>
                <w:sz w:val="20"/>
              </w:rPr>
              <w:t>34</w:t>
            </w:r>
            <w:r w:rsidR="007B6C23">
              <w:rPr>
                <w:rFonts w:ascii="Arial" w:hAnsi="Arial" w:cs="Arial"/>
                <w:sz w:val="20"/>
              </w:rPr>
              <w:t>.</w:t>
            </w:r>
            <w:r>
              <w:rPr>
                <w:rFonts w:ascii="Arial" w:hAnsi="Arial" w:cs="Arial"/>
                <w:sz w:val="20"/>
              </w:rPr>
              <w:t>47</w:t>
            </w:r>
            <w:r w:rsidR="007B6C23">
              <w:rPr>
                <w:rFonts w:ascii="Arial" w:hAnsi="Arial" w:cs="Arial"/>
                <w:sz w:val="20"/>
              </w:rPr>
              <w:t>.</w:t>
            </w:r>
            <w:r>
              <w:rPr>
                <w:rFonts w:ascii="Arial" w:hAnsi="Arial" w:cs="Arial"/>
                <w:sz w:val="20"/>
              </w:rPr>
              <w:t>47</w:t>
            </w:r>
          </w:p>
        </w:tc>
        <w:tc>
          <w:tcPr>
            <w:tcW w:w="3685" w:type="dxa"/>
            <w:tcBorders>
              <w:top w:val="single" w:sz="6" w:space="0" w:color="auto"/>
              <w:bottom w:val="single" w:sz="6" w:space="0" w:color="auto"/>
            </w:tcBorders>
            <w:vAlign w:val="center"/>
          </w:tcPr>
          <w:p w14:paraId="2B30F2C0" w14:textId="77777777" w:rsidR="00305E24" w:rsidRPr="00681690" w:rsidRDefault="00066C76" w:rsidP="00DD5AA1">
            <w:pPr>
              <w:jc w:val="left"/>
              <w:rPr>
                <w:rFonts w:ascii="Arial" w:hAnsi="Arial" w:cs="Arial"/>
                <w:color w:val="0000FF"/>
                <w:sz w:val="20"/>
              </w:rPr>
            </w:pPr>
            <w:hyperlink r:id="rId10" w:history="1">
              <w:r w:rsidR="00305E24" w:rsidRPr="007B6C23">
                <w:rPr>
                  <w:rStyle w:val="Lienhypertexte"/>
                  <w:rFonts w:ascii="Arial" w:hAnsi="Arial" w:cs="Arial"/>
                  <w:sz w:val="20"/>
                </w:rPr>
                <w:t>jean-michel.bresson@eau-rhin-meuse.fr</w:t>
              </w:r>
            </w:hyperlink>
          </w:p>
        </w:tc>
      </w:tr>
      <w:tr w:rsidR="00493FEA" w14:paraId="7AE833DD" w14:textId="77777777" w:rsidTr="00332837">
        <w:trPr>
          <w:trHeight w:val="540"/>
          <w:jc w:val="center"/>
        </w:trPr>
        <w:tc>
          <w:tcPr>
            <w:tcW w:w="3021" w:type="dxa"/>
            <w:tcBorders>
              <w:top w:val="single" w:sz="6" w:space="0" w:color="auto"/>
              <w:bottom w:val="single" w:sz="6" w:space="0" w:color="auto"/>
            </w:tcBorders>
            <w:vAlign w:val="center"/>
          </w:tcPr>
          <w:p w14:paraId="416CF219" w14:textId="77777777" w:rsidR="00493FEA" w:rsidRDefault="00332837" w:rsidP="00332837">
            <w:pPr>
              <w:jc w:val="left"/>
              <w:rPr>
                <w:rFonts w:ascii="Arial" w:hAnsi="Arial" w:cs="Arial"/>
                <w:sz w:val="20"/>
              </w:rPr>
            </w:pPr>
            <w:r>
              <w:rPr>
                <w:rFonts w:ascii="Arial" w:hAnsi="Arial" w:cs="Arial"/>
                <w:sz w:val="20"/>
              </w:rPr>
              <w:t>Expert analyse et substances</w:t>
            </w:r>
            <w:r w:rsidR="00493FEA">
              <w:rPr>
                <w:rFonts w:ascii="Arial" w:hAnsi="Arial" w:cs="Arial"/>
                <w:sz w:val="20"/>
              </w:rPr>
              <w:t xml:space="preserve"> AERM</w:t>
            </w:r>
            <w:r w:rsidR="0070299A">
              <w:rPr>
                <w:rFonts w:ascii="Arial" w:hAnsi="Arial" w:cs="Arial"/>
                <w:sz w:val="20"/>
              </w:rPr>
              <w:t xml:space="preserve"> </w:t>
            </w:r>
          </w:p>
        </w:tc>
        <w:tc>
          <w:tcPr>
            <w:tcW w:w="1701" w:type="dxa"/>
            <w:tcBorders>
              <w:top w:val="single" w:sz="6" w:space="0" w:color="auto"/>
              <w:bottom w:val="single" w:sz="6" w:space="0" w:color="auto"/>
            </w:tcBorders>
            <w:vAlign w:val="center"/>
          </w:tcPr>
          <w:p w14:paraId="0B906ED8" w14:textId="77777777" w:rsidR="00493FEA" w:rsidRDefault="00332837" w:rsidP="00DD5AA1">
            <w:pPr>
              <w:jc w:val="left"/>
              <w:rPr>
                <w:rFonts w:ascii="Arial" w:hAnsi="Arial" w:cs="Arial"/>
                <w:sz w:val="20"/>
              </w:rPr>
            </w:pPr>
            <w:r>
              <w:rPr>
                <w:rFonts w:ascii="Arial" w:hAnsi="Arial" w:cs="Arial"/>
                <w:sz w:val="20"/>
              </w:rPr>
              <w:t>M. NICOLAI</w:t>
            </w:r>
          </w:p>
        </w:tc>
        <w:tc>
          <w:tcPr>
            <w:tcW w:w="1559" w:type="dxa"/>
            <w:tcBorders>
              <w:top w:val="single" w:sz="6" w:space="0" w:color="auto"/>
              <w:bottom w:val="single" w:sz="6" w:space="0" w:color="auto"/>
            </w:tcBorders>
            <w:vAlign w:val="center"/>
          </w:tcPr>
          <w:p w14:paraId="3EF90C11" w14:textId="77777777" w:rsidR="00493FEA" w:rsidRDefault="00493FEA" w:rsidP="00DD5AA1">
            <w:pPr>
              <w:jc w:val="center"/>
              <w:rPr>
                <w:rFonts w:ascii="Arial" w:hAnsi="Arial" w:cs="Arial"/>
                <w:sz w:val="20"/>
              </w:rPr>
            </w:pPr>
            <w:r>
              <w:rPr>
                <w:rFonts w:ascii="Arial" w:hAnsi="Arial" w:cs="Arial"/>
                <w:sz w:val="20"/>
              </w:rPr>
              <w:t>03</w:t>
            </w:r>
            <w:r w:rsidR="007B6C23">
              <w:rPr>
                <w:rFonts w:ascii="Arial" w:hAnsi="Arial" w:cs="Arial"/>
                <w:sz w:val="20"/>
              </w:rPr>
              <w:t>.</w:t>
            </w:r>
            <w:r>
              <w:rPr>
                <w:rFonts w:ascii="Arial" w:hAnsi="Arial" w:cs="Arial"/>
                <w:sz w:val="20"/>
              </w:rPr>
              <w:t>87</w:t>
            </w:r>
            <w:r w:rsidR="007B6C23">
              <w:rPr>
                <w:rFonts w:ascii="Arial" w:hAnsi="Arial" w:cs="Arial"/>
                <w:sz w:val="20"/>
              </w:rPr>
              <w:t>.</w:t>
            </w:r>
            <w:r>
              <w:rPr>
                <w:rFonts w:ascii="Arial" w:hAnsi="Arial" w:cs="Arial"/>
                <w:sz w:val="20"/>
              </w:rPr>
              <w:t>34</w:t>
            </w:r>
            <w:r w:rsidR="007B6C23">
              <w:rPr>
                <w:rFonts w:ascii="Arial" w:hAnsi="Arial" w:cs="Arial"/>
                <w:sz w:val="20"/>
              </w:rPr>
              <w:t>.</w:t>
            </w:r>
            <w:r>
              <w:rPr>
                <w:rFonts w:ascii="Arial" w:hAnsi="Arial" w:cs="Arial"/>
                <w:sz w:val="20"/>
              </w:rPr>
              <w:t>47</w:t>
            </w:r>
            <w:r w:rsidR="007B6C23">
              <w:rPr>
                <w:rFonts w:ascii="Arial" w:hAnsi="Arial" w:cs="Arial"/>
                <w:sz w:val="20"/>
              </w:rPr>
              <w:t>.</w:t>
            </w:r>
            <w:r w:rsidR="00332837">
              <w:rPr>
                <w:rFonts w:ascii="Arial" w:hAnsi="Arial" w:cs="Arial"/>
                <w:sz w:val="20"/>
              </w:rPr>
              <w:t>36</w:t>
            </w:r>
          </w:p>
        </w:tc>
        <w:tc>
          <w:tcPr>
            <w:tcW w:w="3685" w:type="dxa"/>
            <w:tcBorders>
              <w:top w:val="single" w:sz="6" w:space="0" w:color="auto"/>
              <w:bottom w:val="single" w:sz="6" w:space="0" w:color="auto"/>
            </w:tcBorders>
            <w:vAlign w:val="center"/>
          </w:tcPr>
          <w:p w14:paraId="7350B978" w14:textId="77777777" w:rsidR="00493FEA" w:rsidRPr="00681690" w:rsidRDefault="00066C76" w:rsidP="00332837">
            <w:pPr>
              <w:jc w:val="left"/>
              <w:rPr>
                <w:rFonts w:ascii="Arial" w:hAnsi="Arial" w:cs="Arial"/>
                <w:color w:val="0000FF"/>
                <w:sz w:val="20"/>
              </w:rPr>
            </w:pPr>
            <w:hyperlink r:id="rId11" w:history="1">
              <w:r w:rsidR="00332837" w:rsidRPr="002644FA">
                <w:rPr>
                  <w:rStyle w:val="Lienhypertexte"/>
                  <w:rFonts w:ascii="Arial" w:hAnsi="Arial" w:cs="Arial"/>
                  <w:sz w:val="20"/>
                </w:rPr>
                <w:t>miguel.nicolai@eau-rhin-meuse.fr</w:t>
              </w:r>
            </w:hyperlink>
            <w:r w:rsidR="00493FEA" w:rsidRPr="00681690">
              <w:rPr>
                <w:rFonts w:ascii="Arial" w:hAnsi="Arial" w:cs="Arial"/>
                <w:color w:val="0000FF"/>
                <w:sz w:val="20"/>
              </w:rPr>
              <w:t xml:space="preserve"> </w:t>
            </w:r>
          </w:p>
        </w:tc>
      </w:tr>
      <w:tr w:rsidR="00D54CE4" w14:paraId="3C7BF94E" w14:textId="77777777" w:rsidTr="00332837">
        <w:trPr>
          <w:trHeight w:val="540"/>
          <w:jc w:val="center"/>
        </w:trPr>
        <w:tc>
          <w:tcPr>
            <w:tcW w:w="3021" w:type="dxa"/>
            <w:tcBorders>
              <w:top w:val="single" w:sz="6" w:space="0" w:color="auto"/>
              <w:bottom w:val="single" w:sz="6" w:space="0" w:color="auto"/>
            </w:tcBorders>
            <w:vAlign w:val="center"/>
          </w:tcPr>
          <w:p w14:paraId="391AAE7B" w14:textId="01B65B76" w:rsidR="00D54CE4" w:rsidRPr="00863166" w:rsidRDefault="00D54CE4" w:rsidP="00332837">
            <w:pPr>
              <w:jc w:val="left"/>
              <w:rPr>
                <w:rFonts w:ascii="Arial" w:hAnsi="Arial" w:cs="Arial"/>
                <w:sz w:val="20"/>
                <w:highlight w:val="magenta"/>
              </w:rPr>
            </w:pPr>
            <w:r>
              <w:rPr>
                <w:rFonts w:ascii="Arial" w:hAnsi="Arial" w:cs="Arial"/>
                <w:sz w:val="20"/>
              </w:rPr>
              <w:t>Gestion des données (technique et suivi facturation) AERM</w:t>
            </w:r>
            <w:r>
              <w:t xml:space="preserve"> </w:t>
            </w:r>
            <w:r w:rsidRPr="00332837">
              <w:rPr>
                <w:rFonts w:ascii="Arial" w:hAnsi="Arial" w:cs="Arial"/>
                <w:sz w:val="20"/>
              </w:rPr>
              <w:t>Responsable des contrôles</w:t>
            </w:r>
          </w:p>
        </w:tc>
        <w:tc>
          <w:tcPr>
            <w:tcW w:w="1701" w:type="dxa"/>
            <w:tcBorders>
              <w:top w:val="single" w:sz="6" w:space="0" w:color="auto"/>
              <w:bottom w:val="single" w:sz="6" w:space="0" w:color="auto"/>
            </w:tcBorders>
            <w:vAlign w:val="center"/>
          </w:tcPr>
          <w:p w14:paraId="4FA46EA3" w14:textId="583F754B" w:rsidR="00D54CE4" w:rsidRPr="00863166" w:rsidRDefault="00D54CE4" w:rsidP="00DD5AA1">
            <w:pPr>
              <w:jc w:val="left"/>
              <w:rPr>
                <w:rFonts w:ascii="Arial" w:hAnsi="Arial" w:cs="Arial"/>
                <w:sz w:val="20"/>
                <w:highlight w:val="magenta"/>
              </w:rPr>
            </w:pPr>
            <w:r>
              <w:rPr>
                <w:rFonts w:ascii="Arial" w:hAnsi="Arial" w:cs="Arial"/>
                <w:sz w:val="20"/>
              </w:rPr>
              <w:t>C. GENTIL</w:t>
            </w:r>
          </w:p>
        </w:tc>
        <w:tc>
          <w:tcPr>
            <w:tcW w:w="1559" w:type="dxa"/>
            <w:tcBorders>
              <w:top w:val="single" w:sz="6" w:space="0" w:color="auto"/>
              <w:bottom w:val="single" w:sz="6" w:space="0" w:color="auto"/>
            </w:tcBorders>
            <w:vAlign w:val="center"/>
          </w:tcPr>
          <w:p w14:paraId="723547C4" w14:textId="777F125B" w:rsidR="00D54CE4" w:rsidRPr="00863166" w:rsidRDefault="00D54CE4" w:rsidP="00DD5AA1">
            <w:pPr>
              <w:jc w:val="center"/>
              <w:rPr>
                <w:rFonts w:ascii="Arial" w:hAnsi="Arial" w:cs="Arial"/>
                <w:sz w:val="20"/>
                <w:highlight w:val="magenta"/>
              </w:rPr>
            </w:pPr>
            <w:r>
              <w:rPr>
                <w:rFonts w:ascii="Arial" w:hAnsi="Arial" w:cs="Arial"/>
                <w:sz w:val="20"/>
              </w:rPr>
              <w:t>03.87.34.46.18</w:t>
            </w:r>
          </w:p>
        </w:tc>
        <w:tc>
          <w:tcPr>
            <w:tcW w:w="3685" w:type="dxa"/>
            <w:tcBorders>
              <w:top w:val="single" w:sz="6" w:space="0" w:color="auto"/>
              <w:bottom w:val="single" w:sz="6" w:space="0" w:color="auto"/>
            </w:tcBorders>
            <w:vAlign w:val="center"/>
          </w:tcPr>
          <w:p w14:paraId="010F2145" w14:textId="7713EB88" w:rsidR="00D54CE4" w:rsidRPr="00863166" w:rsidRDefault="00066C76" w:rsidP="00863166">
            <w:pPr>
              <w:jc w:val="left"/>
              <w:rPr>
                <w:rFonts w:ascii="Arial" w:hAnsi="Arial" w:cs="Arial"/>
                <w:sz w:val="20"/>
                <w:highlight w:val="magenta"/>
              </w:rPr>
            </w:pPr>
            <w:hyperlink r:id="rId12" w:history="1">
              <w:r w:rsidR="00D54CE4" w:rsidRPr="007B6C23">
                <w:rPr>
                  <w:rStyle w:val="Lienhypertexte"/>
                  <w:rFonts w:ascii="Arial" w:hAnsi="Arial" w:cs="Arial"/>
                  <w:sz w:val="20"/>
                </w:rPr>
                <w:t>corinne.gentil@eau-rhin-meuse.fr</w:t>
              </w:r>
            </w:hyperlink>
            <w:r w:rsidR="00D54CE4" w:rsidRPr="00681690">
              <w:rPr>
                <w:rFonts w:ascii="Arial" w:hAnsi="Arial" w:cs="Arial"/>
                <w:color w:val="0000FF"/>
                <w:sz w:val="20"/>
              </w:rPr>
              <w:t xml:space="preserve"> </w:t>
            </w:r>
          </w:p>
        </w:tc>
      </w:tr>
      <w:tr w:rsidR="00D54CE4" w14:paraId="19E94B7E" w14:textId="77777777" w:rsidTr="00332837">
        <w:trPr>
          <w:trHeight w:val="548"/>
          <w:jc w:val="center"/>
        </w:trPr>
        <w:tc>
          <w:tcPr>
            <w:tcW w:w="3021" w:type="dxa"/>
            <w:tcBorders>
              <w:top w:val="single" w:sz="6" w:space="0" w:color="auto"/>
              <w:bottom w:val="single" w:sz="6" w:space="0" w:color="auto"/>
            </w:tcBorders>
            <w:vAlign w:val="center"/>
          </w:tcPr>
          <w:p w14:paraId="7B1809BD" w14:textId="726E16C2" w:rsidR="00D54CE4" w:rsidRDefault="00D54CE4" w:rsidP="00DD5AA1">
            <w:pPr>
              <w:jc w:val="left"/>
              <w:rPr>
                <w:rFonts w:ascii="Arial" w:hAnsi="Arial" w:cs="Arial"/>
                <w:sz w:val="20"/>
              </w:rPr>
            </w:pPr>
            <w:r>
              <w:rPr>
                <w:rFonts w:ascii="Arial" w:hAnsi="Arial" w:cs="Arial"/>
                <w:sz w:val="20"/>
              </w:rPr>
              <w:t>Gestion des données (technique et suivi facturation) AERM- suppléante de C. GENTIL</w:t>
            </w:r>
          </w:p>
        </w:tc>
        <w:tc>
          <w:tcPr>
            <w:tcW w:w="1701" w:type="dxa"/>
            <w:tcBorders>
              <w:top w:val="single" w:sz="6" w:space="0" w:color="auto"/>
              <w:bottom w:val="single" w:sz="6" w:space="0" w:color="auto"/>
            </w:tcBorders>
            <w:vAlign w:val="center"/>
          </w:tcPr>
          <w:p w14:paraId="643A8C3F" w14:textId="40305BE3" w:rsidR="00D54CE4" w:rsidRDefault="00D54CE4" w:rsidP="00DD5AA1">
            <w:pPr>
              <w:jc w:val="left"/>
              <w:rPr>
                <w:rFonts w:ascii="Arial" w:hAnsi="Arial" w:cs="Arial"/>
                <w:sz w:val="20"/>
              </w:rPr>
            </w:pPr>
            <w:r>
              <w:rPr>
                <w:rFonts w:ascii="Arial" w:hAnsi="Arial" w:cs="Arial"/>
                <w:sz w:val="20"/>
              </w:rPr>
              <w:t>C. CAUDY</w:t>
            </w:r>
          </w:p>
        </w:tc>
        <w:tc>
          <w:tcPr>
            <w:tcW w:w="1559" w:type="dxa"/>
            <w:tcBorders>
              <w:top w:val="single" w:sz="6" w:space="0" w:color="auto"/>
              <w:bottom w:val="single" w:sz="6" w:space="0" w:color="auto"/>
            </w:tcBorders>
            <w:vAlign w:val="center"/>
          </w:tcPr>
          <w:p w14:paraId="35233F01" w14:textId="6E7BB808" w:rsidR="00D54CE4" w:rsidRDefault="00D54CE4" w:rsidP="00DD5AA1">
            <w:pPr>
              <w:jc w:val="center"/>
              <w:rPr>
                <w:rFonts w:ascii="Arial" w:hAnsi="Arial" w:cs="Arial"/>
                <w:sz w:val="20"/>
              </w:rPr>
            </w:pPr>
            <w:r>
              <w:rPr>
                <w:rFonts w:ascii="Arial" w:hAnsi="Arial" w:cs="Arial"/>
                <w:sz w:val="20"/>
              </w:rPr>
              <w:t>03.87.34.46.21</w:t>
            </w:r>
          </w:p>
        </w:tc>
        <w:tc>
          <w:tcPr>
            <w:tcW w:w="3685" w:type="dxa"/>
            <w:tcBorders>
              <w:top w:val="single" w:sz="6" w:space="0" w:color="auto"/>
              <w:bottom w:val="single" w:sz="6" w:space="0" w:color="auto"/>
            </w:tcBorders>
            <w:vAlign w:val="center"/>
          </w:tcPr>
          <w:p w14:paraId="2434D558" w14:textId="660102C9" w:rsidR="00D54CE4" w:rsidRPr="00681690" w:rsidRDefault="00066C76" w:rsidP="00DD5AA1">
            <w:pPr>
              <w:jc w:val="left"/>
              <w:rPr>
                <w:rFonts w:ascii="Arial" w:hAnsi="Arial" w:cs="Arial"/>
                <w:color w:val="0000FF"/>
                <w:sz w:val="20"/>
              </w:rPr>
            </w:pPr>
            <w:hyperlink r:id="rId13" w:history="1">
              <w:r w:rsidR="00D54CE4" w:rsidRPr="007B6C23">
                <w:rPr>
                  <w:rStyle w:val="Lienhypertexte"/>
                  <w:rFonts w:ascii="Arial" w:hAnsi="Arial" w:cs="Arial"/>
                  <w:sz w:val="20"/>
                </w:rPr>
                <w:t>catherine.caudy@eau-rhin-meuse.fr</w:t>
              </w:r>
            </w:hyperlink>
            <w:r w:rsidR="00D54CE4" w:rsidRPr="00681690">
              <w:rPr>
                <w:rFonts w:ascii="Arial" w:hAnsi="Arial" w:cs="Arial"/>
                <w:color w:val="0000FF"/>
                <w:sz w:val="20"/>
              </w:rPr>
              <w:t xml:space="preserve"> </w:t>
            </w:r>
          </w:p>
        </w:tc>
      </w:tr>
      <w:tr w:rsidR="00D54CE4" w14:paraId="359C9BC0" w14:textId="77777777" w:rsidTr="00D54CE4">
        <w:trPr>
          <w:trHeight w:val="690"/>
          <w:jc w:val="center"/>
        </w:trPr>
        <w:tc>
          <w:tcPr>
            <w:tcW w:w="3021" w:type="dxa"/>
            <w:tcBorders>
              <w:top w:val="single" w:sz="6" w:space="0" w:color="auto"/>
              <w:bottom w:val="single" w:sz="6" w:space="0" w:color="auto"/>
              <w:right w:val="single" w:sz="6" w:space="0" w:color="auto"/>
            </w:tcBorders>
            <w:shd w:val="clear" w:color="auto" w:fill="auto"/>
            <w:vAlign w:val="center"/>
          </w:tcPr>
          <w:p w14:paraId="2601CEEE" w14:textId="30DDF111" w:rsidR="00D54CE4" w:rsidRDefault="00D54CE4" w:rsidP="00DD5AA1">
            <w:pPr>
              <w:jc w:val="left"/>
              <w:rPr>
                <w:rFonts w:ascii="Arial" w:hAnsi="Arial" w:cs="Arial"/>
                <w:sz w:val="20"/>
              </w:rPr>
            </w:pPr>
            <w:r w:rsidRPr="00332837">
              <w:rPr>
                <w:rFonts w:ascii="Arial" w:hAnsi="Arial" w:cs="Arial"/>
                <w:sz w:val="20"/>
                <w:lang w:eastAsia="ko-KR"/>
              </w:rPr>
              <w:t>Représentant du titulaire</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2E6C561B" w14:textId="3CFC4009" w:rsidR="00D54CE4" w:rsidRDefault="00D54CE4" w:rsidP="00DD5AA1">
            <w:pPr>
              <w:jc w:val="left"/>
              <w:rPr>
                <w:rFonts w:ascii="Arial" w:hAnsi="Arial" w:cs="Arial"/>
                <w:sz w:val="20"/>
              </w:rPr>
            </w:pPr>
            <w:r w:rsidRPr="00332837">
              <w:rPr>
                <w:rFonts w:ascii="Arial" w:hAnsi="Arial" w:cs="Arial"/>
                <w:sz w:val="20"/>
                <w:lang w:eastAsia="ko-KR"/>
              </w:rPr>
              <w:t>&lt;</w:t>
            </w:r>
            <w:proofErr w:type="gramStart"/>
            <w:r w:rsidRPr="00332837">
              <w:rPr>
                <w:rFonts w:ascii="Arial" w:hAnsi="Arial" w:cs="Arial"/>
                <w:sz w:val="20"/>
                <w:lang w:eastAsia="ko-KR"/>
              </w:rPr>
              <w:t>à</w:t>
            </w:r>
            <w:proofErr w:type="gramEnd"/>
            <w:r w:rsidRPr="00332837">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0D3014E4" w14:textId="68CEE2B2" w:rsidR="00D54CE4" w:rsidRDefault="00D54CE4" w:rsidP="00DD5AA1">
            <w:pPr>
              <w:jc w:val="center"/>
              <w:rPr>
                <w:rFonts w:ascii="Arial" w:hAnsi="Arial" w:cs="Arial"/>
                <w:sz w:val="20"/>
                <w:lang w:eastAsia="ko-KR"/>
              </w:rPr>
            </w:pPr>
            <w:r w:rsidRPr="00807FAB">
              <w:rPr>
                <w:rFonts w:ascii="Arial" w:hAnsi="Arial" w:cs="Arial"/>
                <w:sz w:val="20"/>
                <w:lang w:eastAsia="ko-KR"/>
              </w:rPr>
              <w:t>&lt;</w:t>
            </w:r>
            <w:proofErr w:type="gramStart"/>
            <w:r w:rsidRPr="00807FAB">
              <w:rPr>
                <w:rFonts w:ascii="Arial" w:hAnsi="Arial" w:cs="Arial"/>
                <w:sz w:val="20"/>
                <w:lang w:eastAsia="ko-KR"/>
              </w:rPr>
              <w:t>à</w:t>
            </w:r>
            <w:proofErr w:type="gramEnd"/>
            <w:r w:rsidRPr="00807FAB">
              <w:rPr>
                <w:rFonts w:ascii="Arial" w:hAnsi="Arial" w:cs="Arial"/>
                <w:sz w:val="20"/>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089E2275" w14:textId="7CEE17EB" w:rsidR="00D54CE4" w:rsidRPr="00681690" w:rsidRDefault="00D54CE4" w:rsidP="00DD5AA1">
            <w:pPr>
              <w:jc w:val="left"/>
              <w:rPr>
                <w:rFonts w:ascii="Arial" w:hAnsi="Arial" w:cs="Arial"/>
                <w:color w:val="0000FF"/>
                <w:sz w:val="20"/>
              </w:rPr>
            </w:pPr>
            <w:r w:rsidRPr="00332837">
              <w:rPr>
                <w:rFonts w:ascii="Arial" w:hAnsi="Arial" w:cs="Arial"/>
                <w:sz w:val="20"/>
                <w:lang w:eastAsia="ko-KR"/>
              </w:rPr>
              <w:t>&lt;</w:t>
            </w:r>
            <w:proofErr w:type="gramStart"/>
            <w:r w:rsidRPr="00332837">
              <w:rPr>
                <w:rFonts w:ascii="Arial" w:hAnsi="Arial" w:cs="Arial"/>
                <w:sz w:val="20"/>
                <w:lang w:eastAsia="ko-KR"/>
              </w:rPr>
              <w:t>à</w:t>
            </w:r>
            <w:proofErr w:type="gramEnd"/>
            <w:r w:rsidRPr="00332837">
              <w:rPr>
                <w:rFonts w:ascii="Arial" w:hAnsi="Arial" w:cs="Arial"/>
                <w:sz w:val="20"/>
                <w:lang w:eastAsia="ko-KR"/>
              </w:rPr>
              <w:t xml:space="preserve"> compléter&gt;</w:t>
            </w:r>
          </w:p>
        </w:tc>
      </w:tr>
      <w:tr w:rsidR="00D54CE4" w14:paraId="6FD34DAC" w14:textId="77777777" w:rsidTr="004600B5">
        <w:tblPrEx>
          <w:tblBorders>
            <w:insideH w:val="none" w:sz="0" w:space="0" w:color="auto"/>
            <w:insideV w:val="none" w:sz="0" w:space="0" w:color="auto"/>
          </w:tblBorders>
        </w:tblPrEx>
        <w:trPr>
          <w:trHeight w:val="338"/>
          <w:jc w:val="center"/>
        </w:trPr>
        <w:tc>
          <w:tcPr>
            <w:tcW w:w="3021" w:type="dxa"/>
            <w:tcBorders>
              <w:top w:val="single" w:sz="6" w:space="0" w:color="auto"/>
              <w:bottom w:val="single" w:sz="6" w:space="0" w:color="auto"/>
              <w:right w:val="single" w:sz="6" w:space="0" w:color="auto"/>
            </w:tcBorders>
            <w:shd w:val="clear" w:color="auto" w:fill="auto"/>
            <w:vAlign w:val="center"/>
          </w:tcPr>
          <w:p w14:paraId="540FE5E5" w14:textId="29DE8D2F" w:rsidR="00D54CE4" w:rsidRPr="00332837" w:rsidRDefault="00D54CE4" w:rsidP="00DD5AA1">
            <w:pPr>
              <w:jc w:val="left"/>
              <w:rPr>
                <w:rFonts w:ascii="Arial" w:hAnsi="Arial" w:cs="Arial"/>
                <w:sz w:val="20"/>
              </w:rPr>
            </w:pPr>
            <w:r w:rsidRPr="00332837">
              <w:rPr>
                <w:rFonts w:ascii="Arial" w:hAnsi="Arial" w:cs="Arial"/>
                <w:sz w:val="20"/>
                <w:lang w:eastAsia="ko-KR"/>
              </w:rPr>
              <w:t>&lt;</w:t>
            </w:r>
            <w:proofErr w:type="gramStart"/>
            <w:r w:rsidRPr="00332837">
              <w:rPr>
                <w:rFonts w:ascii="Arial" w:hAnsi="Arial" w:cs="Arial"/>
                <w:sz w:val="20"/>
                <w:lang w:eastAsia="ko-KR"/>
              </w:rPr>
              <w:t>à</w:t>
            </w:r>
            <w:proofErr w:type="gramEnd"/>
            <w:r w:rsidRPr="00332837">
              <w:rPr>
                <w:rFonts w:ascii="Arial" w:hAnsi="Arial" w:cs="Arial"/>
                <w:sz w:val="20"/>
                <w:lang w:eastAsia="ko-KR"/>
              </w:rPr>
              <w:t xml:space="preserve"> compléter&gt;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00F37789" w14:textId="43ECA4A4" w:rsidR="00D54CE4" w:rsidRPr="00332837" w:rsidRDefault="00D54CE4" w:rsidP="00DD5AA1">
            <w:pPr>
              <w:jc w:val="left"/>
              <w:rPr>
                <w:rFonts w:ascii="Arial" w:hAnsi="Arial" w:cs="Arial"/>
                <w:sz w:val="20"/>
              </w:rPr>
            </w:pPr>
            <w:r w:rsidRPr="00332837">
              <w:rPr>
                <w:rFonts w:ascii="Arial" w:hAnsi="Arial" w:cs="Arial"/>
                <w:sz w:val="20"/>
                <w:lang w:eastAsia="ko-KR"/>
              </w:rPr>
              <w:t>&lt;</w:t>
            </w:r>
            <w:proofErr w:type="gramStart"/>
            <w:r w:rsidRPr="00332837">
              <w:rPr>
                <w:rFonts w:ascii="Arial" w:hAnsi="Arial" w:cs="Arial"/>
                <w:sz w:val="20"/>
                <w:lang w:eastAsia="ko-KR"/>
              </w:rPr>
              <w:t>à</w:t>
            </w:r>
            <w:proofErr w:type="gramEnd"/>
            <w:r w:rsidRPr="00332837">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173D611E" w14:textId="6A292A09" w:rsidR="00D54CE4" w:rsidRPr="00332837" w:rsidRDefault="00D54CE4" w:rsidP="00DD5AA1">
            <w:pPr>
              <w:pStyle w:val="Commentaire"/>
              <w:jc w:val="left"/>
              <w:rPr>
                <w:rFonts w:ascii="Arial" w:hAnsi="Arial" w:cs="Arial"/>
              </w:rPr>
            </w:pPr>
            <w:r w:rsidRPr="00332837">
              <w:rPr>
                <w:rFonts w:ascii="Arial" w:hAnsi="Arial" w:cs="Arial"/>
                <w:lang w:eastAsia="ko-KR"/>
              </w:rPr>
              <w:t>&lt;</w:t>
            </w:r>
            <w:proofErr w:type="gramStart"/>
            <w:r w:rsidRPr="00332837">
              <w:rPr>
                <w:rFonts w:ascii="Arial" w:hAnsi="Arial" w:cs="Arial"/>
                <w:lang w:eastAsia="ko-KR"/>
              </w:rPr>
              <w:t>à</w:t>
            </w:r>
            <w:proofErr w:type="gramEnd"/>
            <w:r w:rsidRPr="00332837">
              <w:rPr>
                <w:rFonts w:ascii="Arial" w:hAnsi="Arial" w:cs="Arial"/>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28C38508" w14:textId="21220DB2" w:rsidR="00D54CE4" w:rsidRPr="00332837" w:rsidRDefault="00D54CE4" w:rsidP="00DD5AA1">
            <w:pPr>
              <w:jc w:val="left"/>
              <w:rPr>
                <w:rFonts w:ascii="Arial" w:hAnsi="Arial" w:cs="Arial"/>
                <w:sz w:val="20"/>
              </w:rPr>
            </w:pPr>
            <w:r w:rsidRPr="00332837">
              <w:rPr>
                <w:rFonts w:ascii="Arial" w:hAnsi="Arial" w:cs="Arial"/>
                <w:sz w:val="20"/>
                <w:lang w:eastAsia="ko-KR"/>
              </w:rPr>
              <w:t>&lt;</w:t>
            </w:r>
            <w:proofErr w:type="gramStart"/>
            <w:r w:rsidRPr="00332837">
              <w:rPr>
                <w:rFonts w:ascii="Arial" w:hAnsi="Arial" w:cs="Arial"/>
                <w:sz w:val="20"/>
                <w:lang w:eastAsia="ko-KR"/>
              </w:rPr>
              <w:t>à</w:t>
            </w:r>
            <w:proofErr w:type="gramEnd"/>
            <w:r w:rsidRPr="00332837">
              <w:rPr>
                <w:rFonts w:ascii="Arial" w:hAnsi="Arial" w:cs="Arial"/>
                <w:sz w:val="20"/>
                <w:lang w:eastAsia="ko-KR"/>
              </w:rPr>
              <w:t xml:space="preserve"> compléter&gt;</w:t>
            </w:r>
          </w:p>
        </w:tc>
      </w:tr>
      <w:tr w:rsidR="00D54CE4" w14:paraId="6BB0DB3D" w14:textId="77777777" w:rsidTr="004600B5">
        <w:tblPrEx>
          <w:tblBorders>
            <w:insideH w:val="none" w:sz="0" w:space="0" w:color="auto"/>
            <w:insideV w:val="none" w:sz="0" w:space="0" w:color="auto"/>
          </w:tblBorders>
        </w:tblPrEx>
        <w:trPr>
          <w:trHeight w:hRule="exact" w:val="430"/>
          <w:jc w:val="center"/>
        </w:trPr>
        <w:tc>
          <w:tcPr>
            <w:tcW w:w="3021" w:type="dxa"/>
            <w:tcBorders>
              <w:top w:val="single" w:sz="6" w:space="0" w:color="auto"/>
              <w:bottom w:val="single" w:sz="6" w:space="0" w:color="auto"/>
              <w:right w:val="single" w:sz="6" w:space="0" w:color="auto"/>
            </w:tcBorders>
            <w:shd w:val="clear" w:color="auto" w:fill="auto"/>
            <w:vAlign w:val="center"/>
          </w:tcPr>
          <w:p w14:paraId="1857A5CD" w14:textId="2F537972" w:rsidR="00D54CE4" w:rsidRPr="00332837" w:rsidRDefault="00D54CE4" w:rsidP="00DD5AA1">
            <w:pPr>
              <w:pStyle w:val="En-tte"/>
              <w:tabs>
                <w:tab w:val="clear" w:pos="4536"/>
                <w:tab w:val="clear" w:pos="9072"/>
              </w:tabs>
              <w:jc w:val="left"/>
              <w:rPr>
                <w:rFonts w:ascii="Arial" w:hAnsi="Arial" w:cs="Arial"/>
                <w:sz w:val="20"/>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75807153" w14:textId="71B7B82D" w:rsidR="00D54CE4" w:rsidRPr="00332837" w:rsidRDefault="00D54CE4" w:rsidP="00DD5AA1">
            <w:pPr>
              <w:jc w:val="left"/>
              <w:rPr>
                <w:rFonts w:ascii="Arial" w:hAnsi="Arial" w:cs="Arial"/>
                <w:sz w:val="20"/>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5B8884C5" w14:textId="132955F1" w:rsidR="00D54CE4" w:rsidRPr="00332837" w:rsidRDefault="00D54CE4" w:rsidP="00DD5AA1">
            <w:pPr>
              <w:pStyle w:val="Commentaire"/>
              <w:jc w:val="left"/>
              <w:rPr>
                <w:rFonts w:ascii="Arial" w:hAnsi="Arial" w:cs="Arial"/>
              </w:rPr>
            </w:pPr>
            <w:r>
              <w:rPr>
                <w:rFonts w:ascii="Arial" w:hAnsi="Arial" w:cs="Arial"/>
                <w:lang w:eastAsia="ko-KR"/>
              </w:rPr>
              <w:t>&lt;</w:t>
            </w:r>
            <w:proofErr w:type="gramStart"/>
            <w:r>
              <w:rPr>
                <w:rFonts w:ascii="Arial" w:hAnsi="Arial" w:cs="Arial"/>
                <w:lang w:eastAsia="ko-KR"/>
              </w:rPr>
              <w:t>à</w:t>
            </w:r>
            <w:proofErr w:type="gramEnd"/>
            <w:r>
              <w:rPr>
                <w:rFonts w:ascii="Arial" w:hAnsi="Arial" w:cs="Arial"/>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1F5A7114" w14:textId="360A1C72" w:rsidR="00D54CE4" w:rsidRPr="00332837" w:rsidRDefault="00D54CE4" w:rsidP="00DD5AA1">
            <w:pPr>
              <w:jc w:val="left"/>
              <w:rPr>
                <w:rFonts w:ascii="Arial" w:hAnsi="Arial" w:cs="Arial"/>
                <w:sz w:val="20"/>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r>
      <w:tr w:rsidR="00D54CE4" w14:paraId="2A1DA4A9" w14:textId="77777777" w:rsidTr="004600B5">
        <w:tblPrEx>
          <w:tblBorders>
            <w:insideH w:val="none" w:sz="0" w:space="0" w:color="auto"/>
            <w:insideV w:val="none" w:sz="0" w:space="0" w:color="auto"/>
          </w:tblBorders>
        </w:tblPrEx>
        <w:trPr>
          <w:trHeight w:val="407"/>
          <w:jc w:val="center"/>
        </w:trPr>
        <w:tc>
          <w:tcPr>
            <w:tcW w:w="3021" w:type="dxa"/>
            <w:tcBorders>
              <w:top w:val="single" w:sz="6" w:space="0" w:color="auto"/>
              <w:bottom w:val="single" w:sz="6" w:space="0" w:color="auto"/>
              <w:right w:val="single" w:sz="6" w:space="0" w:color="auto"/>
            </w:tcBorders>
            <w:shd w:val="clear" w:color="auto" w:fill="auto"/>
            <w:vAlign w:val="center"/>
          </w:tcPr>
          <w:p w14:paraId="7AD79E3B" w14:textId="3045B031" w:rsidR="00D54CE4" w:rsidRDefault="00D54CE4" w:rsidP="00DD5AA1">
            <w:pPr>
              <w:pStyle w:val="En-tte"/>
              <w:tabs>
                <w:tab w:val="clear" w:pos="4536"/>
                <w:tab w:val="clear" w:pos="9072"/>
              </w:tabs>
              <w:jc w:val="left"/>
              <w:rPr>
                <w:rFonts w:ascii="Arial" w:hAnsi="Arial" w:cs="Arial"/>
                <w:sz w:val="20"/>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3CDE2D01" w14:textId="1643B1F9" w:rsidR="00D54CE4" w:rsidRDefault="00D54CE4" w:rsidP="00DD5AA1">
            <w:pPr>
              <w:jc w:val="left"/>
              <w:rPr>
                <w:rFonts w:ascii="Arial" w:hAnsi="Arial" w:cs="Arial"/>
                <w:sz w:val="20"/>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327144AC" w14:textId="703E48DA" w:rsidR="00D54CE4" w:rsidRDefault="00D54CE4" w:rsidP="00DD5AA1">
            <w:pPr>
              <w:pStyle w:val="Commentaire"/>
              <w:jc w:val="left"/>
              <w:rPr>
                <w:rFonts w:ascii="Arial" w:hAnsi="Arial" w:cs="Arial"/>
                <w:highlight w:val="yellow"/>
              </w:rPr>
            </w:pPr>
            <w:r>
              <w:rPr>
                <w:rFonts w:ascii="Arial" w:hAnsi="Arial" w:cs="Arial"/>
                <w:lang w:eastAsia="ko-KR"/>
              </w:rPr>
              <w:t>&lt;</w:t>
            </w:r>
            <w:proofErr w:type="gramStart"/>
            <w:r>
              <w:rPr>
                <w:rFonts w:ascii="Arial" w:hAnsi="Arial" w:cs="Arial"/>
                <w:lang w:eastAsia="ko-KR"/>
              </w:rPr>
              <w:t>à</w:t>
            </w:r>
            <w:proofErr w:type="gramEnd"/>
            <w:r>
              <w:rPr>
                <w:rFonts w:ascii="Arial" w:hAnsi="Arial" w:cs="Arial"/>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3E645500" w14:textId="12AE69A3" w:rsidR="00D54CE4" w:rsidRDefault="00D54CE4" w:rsidP="00DD5AA1">
            <w:pPr>
              <w:jc w:val="left"/>
              <w:rPr>
                <w:rFonts w:ascii="Arial" w:hAnsi="Arial" w:cs="Arial"/>
                <w:sz w:val="20"/>
                <w:highlight w:val="yellow"/>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r>
      <w:tr w:rsidR="00D54CE4" w14:paraId="0EFC75BF" w14:textId="77777777" w:rsidTr="004600B5">
        <w:tblPrEx>
          <w:tblBorders>
            <w:insideH w:val="none" w:sz="0" w:space="0" w:color="auto"/>
            <w:insideV w:val="none" w:sz="0" w:space="0" w:color="auto"/>
          </w:tblBorders>
        </w:tblPrEx>
        <w:trPr>
          <w:trHeight w:val="384"/>
          <w:jc w:val="center"/>
        </w:trPr>
        <w:tc>
          <w:tcPr>
            <w:tcW w:w="3021" w:type="dxa"/>
            <w:tcBorders>
              <w:top w:val="single" w:sz="6" w:space="0" w:color="auto"/>
              <w:bottom w:val="single" w:sz="6" w:space="0" w:color="auto"/>
              <w:right w:val="single" w:sz="6" w:space="0" w:color="auto"/>
            </w:tcBorders>
            <w:shd w:val="clear" w:color="auto" w:fill="auto"/>
            <w:vAlign w:val="center"/>
          </w:tcPr>
          <w:p w14:paraId="4E42C20F" w14:textId="4151F808" w:rsidR="00D54CE4" w:rsidRDefault="00D54CE4" w:rsidP="00DD5AA1">
            <w:pPr>
              <w:pStyle w:val="En-tte"/>
              <w:tabs>
                <w:tab w:val="clear" w:pos="4536"/>
                <w:tab w:val="clear" w:pos="9072"/>
              </w:tabs>
              <w:jc w:val="left"/>
              <w:rPr>
                <w:rFonts w:ascii="Arial" w:hAnsi="Arial" w:cs="Arial"/>
                <w:sz w:val="20"/>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721B8B0B" w14:textId="5A03EA9E" w:rsidR="00D54CE4" w:rsidRDefault="00D54CE4" w:rsidP="00DD5AA1">
            <w:pPr>
              <w:jc w:val="left"/>
              <w:rPr>
                <w:rFonts w:ascii="Arial" w:hAnsi="Arial" w:cs="Arial"/>
                <w:sz w:val="20"/>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25B21DC8" w14:textId="0DB7BE14" w:rsidR="00D54CE4" w:rsidRDefault="00D54CE4" w:rsidP="00DD5AA1">
            <w:pPr>
              <w:pStyle w:val="Commentaire"/>
              <w:jc w:val="left"/>
              <w:rPr>
                <w:rFonts w:ascii="Arial" w:hAnsi="Arial" w:cs="Arial"/>
                <w:highlight w:val="yellow"/>
              </w:rPr>
            </w:pPr>
            <w:r>
              <w:rPr>
                <w:rFonts w:ascii="Arial" w:hAnsi="Arial" w:cs="Arial"/>
                <w:lang w:eastAsia="ko-KR"/>
              </w:rPr>
              <w:t>&lt;</w:t>
            </w:r>
            <w:proofErr w:type="gramStart"/>
            <w:r>
              <w:rPr>
                <w:rFonts w:ascii="Arial" w:hAnsi="Arial" w:cs="Arial"/>
                <w:lang w:eastAsia="ko-KR"/>
              </w:rPr>
              <w:t>à</w:t>
            </w:r>
            <w:proofErr w:type="gramEnd"/>
            <w:r>
              <w:rPr>
                <w:rFonts w:ascii="Arial" w:hAnsi="Arial" w:cs="Arial"/>
                <w:lang w:eastAsia="ko-KR"/>
              </w:rPr>
              <w:t xml:space="preserve"> compléter&gt;</w:t>
            </w:r>
          </w:p>
        </w:tc>
        <w:tc>
          <w:tcPr>
            <w:tcW w:w="3685" w:type="dxa"/>
            <w:tcBorders>
              <w:top w:val="single" w:sz="6" w:space="0" w:color="auto"/>
              <w:left w:val="single" w:sz="6" w:space="0" w:color="auto"/>
              <w:bottom w:val="single" w:sz="6" w:space="0" w:color="auto"/>
            </w:tcBorders>
            <w:shd w:val="clear" w:color="auto" w:fill="auto"/>
            <w:vAlign w:val="center"/>
          </w:tcPr>
          <w:p w14:paraId="3D2D5401" w14:textId="74F54A1F" w:rsidR="00D54CE4" w:rsidRDefault="00D54CE4" w:rsidP="00DD5AA1">
            <w:pPr>
              <w:jc w:val="left"/>
              <w:rPr>
                <w:rFonts w:ascii="Arial" w:hAnsi="Arial" w:cs="Arial"/>
                <w:sz w:val="20"/>
                <w:highlight w:val="yellow"/>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r>
      <w:tr w:rsidR="00D54CE4" w14:paraId="28781834" w14:textId="77777777" w:rsidTr="004600B5">
        <w:tblPrEx>
          <w:tblBorders>
            <w:insideH w:val="none" w:sz="0" w:space="0" w:color="auto"/>
            <w:insideV w:val="none" w:sz="0" w:space="0" w:color="auto"/>
          </w:tblBorders>
        </w:tblPrEx>
        <w:trPr>
          <w:trHeight w:val="432"/>
          <w:jc w:val="center"/>
        </w:trPr>
        <w:tc>
          <w:tcPr>
            <w:tcW w:w="3021" w:type="dxa"/>
            <w:tcBorders>
              <w:top w:val="single" w:sz="6" w:space="0" w:color="auto"/>
              <w:bottom w:val="double" w:sz="6" w:space="0" w:color="000000"/>
              <w:right w:val="single" w:sz="6" w:space="0" w:color="auto"/>
            </w:tcBorders>
            <w:shd w:val="clear" w:color="auto" w:fill="auto"/>
            <w:vAlign w:val="center"/>
          </w:tcPr>
          <w:p w14:paraId="063DC987" w14:textId="2ED1CDEA" w:rsidR="00D54CE4" w:rsidRDefault="00D54CE4" w:rsidP="00DD5AA1">
            <w:pPr>
              <w:pStyle w:val="En-tte"/>
              <w:tabs>
                <w:tab w:val="clear" w:pos="4536"/>
                <w:tab w:val="clear" w:pos="9072"/>
              </w:tabs>
              <w:jc w:val="left"/>
              <w:rPr>
                <w:rFonts w:ascii="Arial" w:hAnsi="Arial" w:cs="Arial"/>
                <w:sz w:val="20"/>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14:paraId="0B68E8CF" w14:textId="2EC9A285" w:rsidR="00D54CE4" w:rsidRDefault="00D54CE4" w:rsidP="00DD5AA1">
            <w:pPr>
              <w:jc w:val="left"/>
              <w:rPr>
                <w:rFonts w:ascii="Arial" w:hAnsi="Arial" w:cs="Arial"/>
                <w:sz w:val="20"/>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14:paraId="52B7F97B" w14:textId="49BE13E7" w:rsidR="00D54CE4" w:rsidRDefault="00D54CE4" w:rsidP="00DD5AA1">
            <w:pPr>
              <w:pStyle w:val="Commentaire"/>
              <w:jc w:val="left"/>
              <w:rPr>
                <w:rFonts w:ascii="Arial" w:hAnsi="Arial" w:cs="Arial"/>
                <w:highlight w:val="yellow"/>
              </w:rPr>
            </w:pPr>
            <w:r>
              <w:rPr>
                <w:rFonts w:ascii="Arial" w:hAnsi="Arial" w:cs="Arial"/>
                <w:lang w:eastAsia="ko-KR"/>
              </w:rPr>
              <w:t>&lt;</w:t>
            </w:r>
            <w:proofErr w:type="gramStart"/>
            <w:r>
              <w:rPr>
                <w:rFonts w:ascii="Arial" w:hAnsi="Arial" w:cs="Arial"/>
                <w:lang w:eastAsia="ko-KR"/>
              </w:rPr>
              <w:t>à</w:t>
            </w:r>
            <w:proofErr w:type="gramEnd"/>
            <w:r>
              <w:rPr>
                <w:rFonts w:ascii="Arial" w:hAnsi="Arial" w:cs="Arial"/>
                <w:lang w:eastAsia="ko-KR"/>
              </w:rPr>
              <w:t xml:space="preserve"> compléter&gt;</w:t>
            </w:r>
          </w:p>
        </w:tc>
        <w:tc>
          <w:tcPr>
            <w:tcW w:w="3685" w:type="dxa"/>
            <w:tcBorders>
              <w:top w:val="single" w:sz="6" w:space="0" w:color="auto"/>
              <w:left w:val="single" w:sz="6" w:space="0" w:color="auto"/>
              <w:bottom w:val="double" w:sz="4" w:space="0" w:color="auto"/>
            </w:tcBorders>
            <w:shd w:val="clear" w:color="auto" w:fill="auto"/>
            <w:vAlign w:val="center"/>
          </w:tcPr>
          <w:p w14:paraId="76EACAEF" w14:textId="6E98272C" w:rsidR="00D54CE4" w:rsidRDefault="00D54CE4" w:rsidP="00DD5AA1">
            <w:pPr>
              <w:jc w:val="left"/>
              <w:rPr>
                <w:rFonts w:ascii="Arial" w:hAnsi="Arial" w:cs="Arial"/>
                <w:sz w:val="20"/>
                <w:highlight w:val="yellow"/>
              </w:rPr>
            </w:pPr>
            <w:r>
              <w:rPr>
                <w:rFonts w:ascii="Arial" w:hAnsi="Arial" w:cs="Arial"/>
                <w:sz w:val="20"/>
                <w:lang w:eastAsia="ko-KR"/>
              </w:rPr>
              <w:t>&lt;</w:t>
            </w:r>
            <w:proofErr w:type="gramStart"/>
            <w:r>
              <w:rPr>
                <w:rFonts w:ascii="Arial" w:hAnsi="Arial" w:cs="Arial"/>
                <w:sz w:val="20"/>
                <w:lang w:eastAsia="ko-KR"/>
              </w:rPr>
              <w:t>à</w:t>
            </w:r>
            <w:proofErr w:type="gramEnd"/>
            <w:r>
              <w:rPr>
                <w:rFonts w:ascii="Arial" w:hAnsi="Arial" w:cs="Arial"/>
                <w:sz w:val="20"/>
                <w:lang w:eastAsia="ko-KR"/>
              </w:rPr>
              <w:t xml:space="preserve"> compléter&gt;</w:t>
            </w:r>
          </w:p>
        </w:tc>
      </w:tr>
    </w:tbl>
    <w:p w14:paraId="090A3F8B" w14:textId="77777777" w:rsidR="00E62859" w:rsidRDefault="00E62859" w:rsidP="00964FF5">
      <w:pPr>
        <w:pStyle w:val="Titre2"/>
        <w:rPr>
          <w:snapToGrid w:val="0"/>
        </w:rPr>
      </w:pPr>
      <w:bookmarkStart w:id="32" w:name="_Toc52101324"/>
      <w:bookmarkStart w:id="33" w:name="_Toc115515582"/>
      <w:bookmarkStart w:id="34" w:name="_Toc78361509"/>
      <w:r>
        <w:rPr>
          <w:snapToGrid w:val="0"/>
        </w:rPr>
        <w:t>Livrables</w:t>
      </w:r>
      <w:bookmarkEnd w:id="32"/>
      <w:r>
        <w:rPr>
          <w:snapToGrid w:val="0"/>
        </w:rPr>
        <w:t xml:space="preserve"> et modalités de validation</w:t>
      </w:r>
      <w:bookmarkEnd w:id="33"/>
      <w:bookmarkEnd w:id="34"/>
    </w:p>
    <w:p w14:paraId="693473A9" w14:textId="77777777" w:rsidR="00E62859" w:rsidRDefault="00E62859" w:rsidP="000659BE">
      <w:pPr>
        <w:pStyle w:val="Retrait1"/>
        <w:ind w:left="567"/>
        <w:rPr>
          <w:rFonts w:ascii="Arial" w:hAnsi="Arial" w:cs="Arial"/>
          <w:sz w:val="20"/>
        </w:rPr>
      </w:pPr>
      <w:r>
        <w:rPr>
          <w:rFonts w:ascii="Arial" w:hAnsi="Arial" w:cs="Arial"/>
          <w:sz w:val="20"/>
        </w:rPr>
        <w:t>Les différents livrables attendus sont :</w:t>
      </w:r>
    </w:p>
    <w:p w14:paraId="1C461521" w14:textId="77777777" w:rsidR="00E62859" w:rsidRDefault="00E62859" w:rsidP="0032412E">
      <w:pPr>
        <w:pStyle w:val="MaListePuce10"/>
        <w:numPr>
          <w:ilvl w:val="0"/>
          <w:numId w:val="15"/>
        </w:numPr>
        <w:tabs>
          <w:tab w:val="clear" w:pos="360"/>
          <w:tab w:val="num" w:pos="851"/>
        </w:tabs>
        <w:spacing w:before="120"/>
        <w:ind w:left="851" w:hanging="284"/>
        <w:rPr>
          <w:rFonts w:ascii="Arial" w:hAnsi="Arial" w:cs="Arial"/>
          <w:b/>
          <w:bCs/>
          <w:sz w:val="20"/>
        </w:rPr>
      </w:pPr>
      <w:r>
        <w:rPr>
          <w:rFonts w:ascii="Arial" w:hAnsi="Arial" w:cs="Arial"/>
          <w:b/>
          <w:bCs/>
          <w:sz w:val="20"/>
        </w:rPr>
        <w:t>Le Plan d’Assurance Qualité vali</w:t>
      </w:r>
      <w:r w:rsidR="003C5A7E">
        <w:rPr>
          <w:rFonts w:ascii="Arial" w:hAnsi="Arial" w:cs="Arial"/>
          <w:b/>
          <w:bCs/>
          <w:sz w:val="20"/>
        </w:rPr>
        <w:t>dé par l’Agence et le titulaire ;</w:t>
      </w:r>
    </w:p>
    <w:p w14:paraId="47A55AB2" w14:textId="77777777" w:rsidR="00E62859" w:rsidRDefault="00E62859" w:rsidP="0032412E">
      <w:pPr>
        <w:pStyle w:val="MaListePuce10"/>
        <w:numPr>
          <w:ilvl w:val="0"/>
          <w:numId w:val="15"/>
        </w:numPr>
        <w:tabs>
          <w:tab w:val="clear" w:pos="360"/>
          <w:tab w:val="num" w:pos="851"/>
        </w:tabs>
        <w:spacing w:before="120"/>
        <w:ind w:left="851" w:hanging="284"/>
        <w:rPr>
          <w:rFonts w:ascii="Arial" w:hAnsi="Arial" w:cs="Arial"/>
          <w:sz w:val="20"/>
        </w:rPr>
      </w:pPr>
      <w:r>
        <w:rPr>
          <w:rFonts w:ascii="Arial" w:hAnsi="Arial" w:cs="Arial"/>
          <w:b/>
          <w:bCs/>
          <w:sz w:val="20"/>
        </w:rPr>
        <w:t>Les comptes rendus de réunions</w:t>
      </w:r>
      <w:r w:rsidR="003C5A7E">
        <w:rPr>
          <w:rFonts w:ascii="Arial" w:hAnsi="Arial" w:cs="Arial"/>
          <w:b/>
          <w:bCs/>
          <w:sz w:val="20"/>
        </w:rPr>
        <w:t> ;</w:t>
      </w:r>
    </w:p>
    <w:p w14:paraId="2D9531FC" w14:textId="24504E86" w:rsidR="00E62859" w:rsidRDefault="00E62859" w:rsidP="0032412E">
      <w:pPr>
        <w:pStyle w:val="MaListePuce8"/>
        <w:numPr>
          <w:ilvl w:val="0"/>
          <w:numId w:val="15"/>
        </w:numPr>
        <w:tabs>
          <w:tab w:val="clear" w:pos="360"/>
          <w:tab w:val="num" w:pos="851"/>
        </w:tabs>
        <w:spacing w:before="120"/>
        <w:ind w:left="851" w:hanging="284"/>
        <w:rPr>
          <w:rFonts w:ascii="Arial" w:hAnsi="Arial" w:cs="Arial"/>
          <w:b/>
          <w:bCs/>
          <w:snapToGrid w:val="0"/>
          <w:sz w:val="20"/>
        </w:rPr>
      </w:pPr>
      <w:r>
        <w:rPr>
          <w:rFonts w:ascii="Arial" w:hAnsi="Arial" w:cs="Arial"/>
          <w:b/>
          <w:bCs/>
          <w:snapToGrid w:val="0"/>
          <w:sz w:val="20"/>
        </w:rPr>
        <w:t xml:space="preserve">Les résultats des prestations prévues dans le CCTP dont les modalités de validation figurent </w:t>
      </w:r>
      <w:r w:rsidR="004600B5">
        <w:rPr>
          <w:rFonts w:ascii="Arial" w:hAnsi="Arial" w:cs="Arial"/>
          <w:b/>
          <w:bCs/>
          <w:snapToGrid w:val="0"/>
          <w:sz w:val="20"/>
        </w:rPr>
        <w:t>à la page suivante</w:t>
      </w:r>
      <w:r w:rsidR="003C5A7E">
        <w:rPr>
          <w:rFonts w:ascii="Arial" w:hAnsi="Arial" w:cs="Arial"/>
          <w:b/>
          <w:bCs/>
          <w:snapToGrid w:val="0"/>
          <w:sz w:val="20"/>
        </w:rPr>
        <w:t>.</w:t>
      </w:r>
    </w:p>
    <w:p w14:paraId="4FAB69C9" w14:textId="26BB3651" w:rsidR="00D739F0" w:rsidRDefault="00D739F0">
      <w:pPr>
        <w:jc w:val="left"/>
        <w:rPr>
          <w:rFonts w:ascii="Arial" w:hAnsi="Arial" w:cs="Arial"/>
          <w:sz w:val="20"/>
        </w:rPr>
      </w:pPr>
      <w:r>
        <w:rPr>
          <w:rFonts w:ascii="Arial" w:hAnsi="Arial" w:cs="Arial"/>
          <w:sz w:val="20"/>
        </w:rPr>
        <w:br w:type="page"/>
      </w:r>
    </w:p>
    <w:tbl>
      <w:tblPr>
        <w:tblW w:w="9498" w:type="dxa"/>
        <w:tblInd w:w="70" w:type="dxa"/>
        <w:tblBorders>
          <w:top w:val="double" w:sz="4" w:space="0" w:color="auto"/>
          <w:left w:val="double" w:sz="4" w:space="0" w:color="auto"/>
          <w:bottom w:val="double" w:sz="4" w:space="0" w:color="auto"/>
          <w:right w:val="double" w:sz="4" w:space="0" w:color="auto"/>
        </w:tblBorders>
        <w:tblCellMar>
          <w:left w:w="70" w:type="dxa"/>
          <w:right w:w="70" w:type="dxa"/>
        </w:tblCellMar>
        <w:tblLook w:val="0000" w:firstRow="0" w:lastRow="0" w:firstColumn="0" w:lastColumn="0" w:noHBand="0" w:noVBand="0"/>
      </w:tblPr>
      <w:tblGrid>
        <w:gridCol w:w="4962"/>
        <w:gridCol w:w="4536"/>
      </w:tblGrid>
      <w:tr w:rsidR="00E62859" w14:paraId="33F02371" w14:textId="77777777" w:rsidTr="00A130EE">
        <w:trPr>
          <w:cantSplit/>
          <w:trHeight w:val="440"/>
        </w:trPr>
        <w:tc>
          <w:tcPr>
            <w:tcW w:w="4962" w:type="dxa"/>
            <w:tcBorders>
              <w:top w:val="double" w:sz="4" w:space="0" w:color="auto"/>
              <w:bottom w:val="double" w:sz="4" w:space="0" w:color="auto"/>
              <w:right w:val="single" w:sz="4" w:space="0" w:color="auto"/>
            </w:tcBorders>
            <w:vAlign w:val="center"/>
          </w:tcPr>
          <w:p w14:paraId="7E062AAB" w14:textId="77777777" w:rsidR="00E62859" w:rsidRDefault="00E62859" w:rsidP="00A130EE">
            <w:pPr>
              <w:jc w:val="center"/>
              <w:rPr>
                <w:rFonts w:ascii="Arial" w:hAnsi="Arial" w:cs="Arial"/>
                <w:b/>
                <w:bCs/>
                <w:sz w:val="20"/>
              </w:rPr>
            </w:pPr>
            <w:r>
              <w:rPr>
                <w:rFonts w:ascii="Arial" w:hAnsi="Arial" w:cs="Arial"/>
                <w:b/>
                <w:bCs/>
                <w:sz w:val="20"/>
              </w:rPr>
              <w:lastRenderedPageBreak/>
              <w:t>Liste des livrables</w:t>
            </w:r>
          </w:p>
        </w:tc>
        <w:tc>
          <w:tcPr>
            <w:tcW w:w="4536" w:type="dxa"/>
            <w:tcBorders>
              <w:top w:val="double" w:sz="4" w:space="0" w:color="auto"/>
              <w:left w:val="single" w:sz="4" w:space="0" w:color="auto"/>
              <w:bottom w:val="double" w:sz="4" w:space="0" w:color="auto"/>
            </w:tcBorders>
            <w:vAlign w:val="center"/>
          </w:tcPr>
          <w:p w14:paraId="08DA25FD" w14:textId="558796E1" w:rsidR="00E62859" w:rsidRDefault="00E62859" w:rsidP="00A130EE">
            <w:pPr>
              <w:jc w:val="center"/>
              <w:rPr>
                <w:rFonts w:ascii="Arial" w:hAnsi="Arial" w:cs="Arial"/>
                <w:b/>
                <w:bCs/>
                <w:sz w:val="20"/>
              </w:rPr>
            </w:pPr>
            <w:r>
              <w:rPr>
                <w:rFonts w:ascii="Arial" w:hAnsi="Arial" w:cs="Arial"/>
                <w:b/>
                <w:bCs/>
                <w:sz w:val="20"/>
              </w:rPr>
              <w:t>Modalités de validation des livrables</w:t>
            </w:r>
          </w:p>
        </w:tc>
      </w:tr>
      <w:tr w:rsidR="001B0294" w:rsidRPr="00CA6D85" w14:paraId="0377E484" w14:textId="77777777" w:rsidTr="00A130EE">
        <w:trPr>
          <w:cantSplit/>
          <w:trHeight w:val="592"/>
        </w:trPr>
        <w:tc>
          <w:tcPr>
            <w:tcW w:w="4962" w:type="dxa"/>
            <w:tcBorders>
              <w:top w:val="double" w:sz="4" w:space="0" w:color="auto"/>
              <w:bottom w:val="single" w:sz="4" w:space="0" w:color="auto"/>
              <w:right w:val="single" w:sz="6" w:space="0" w:color="auto"/>
            </w:tcBorders>
            <w:vAlign w:val="center"/>
          </w:tcPr>
          <w:p w14:paraId="1E8C794C" w14:textId="77777777" w:rsidR="001B0294" w:rsidRPr="00CA6D85" w:rsidRDefault="001B0294" w:rsidP="00237D75">
            <w:pPr>
              <w:jc w:val="left"/>
              <w:rPr>
                <w:rFonts w:ascii="Arial" w:hAnsi="Arial" w:cs="Arial"/>
                <w:sz w:val="20"/>
              </w:rPr>
            </w:pPr>
            <w:r w:rsidRPr="00CA6D85">
              <w:rPr>
                <w:rFonts w:ascii="Arial" w:hAnsi="Arial" w:cs="Arial"/>
                <w:bCs/>
                <w:sz w:val="20"/>
              </w:rPr>
              <w:t>Table des méthodes utilisées par paramètre, par support et par fraction analysée</w:t>
            </w:r>
          </w:p>
        </w:tc>
        <w:tc>
          <w:tcPr>
            <w:tcW w:w="4536" w:type="dxa"/>
            <w:tcBorders>
              <w:top w:val="double" w:sz="4" w:space="0" w:color="auto"/>
              <w:left w:val="single" w:sz="6" w:space="0" w:color="auto"/>
              <w:bottom w:val="single" w:sz="4" w:space="0" w:color="auto"/>
            </w:tcBorders>
            <w:vAlign w:val="center"/>
          </w:tcPr>
          <w:p w14:paraId="0E162AE2" w14:textId="77777777" w:rsidR="001B0294" w:rsidRPr="00CA6D85" w:rsidRDefault="001B0294" w:rsidP="00237D75">
            <w:pPr>
              <w:jc w:val="left"/>
              <w:rPr>
                <w:rFonts w:ascii="Arial" w:hAnsi="Arial" w:cs="Arial"/>
                <w:sz w:val="20"/>
              </w:rPr>
            </w:pPr>
            <w:r w:rsidRPr="00CA6D85">
              <w:rPr>
                <w:rFonts w:ascii="Arial" w:hAnsi="Arial" w:cs="Arial"/>
                <w:sz w:val="20"/>
              </w:rPr>
              <w:t>Article 3.</w:t>
            </w:r>
            <w:r w:rsidR="007C38B1" w:rsidRPr="00CA6D85">
              <w:rPr>
                <w:rFonts w:ascii="Arial" w:hAnsi="Arial" w:cs="Arial"/>
                <w:sz w:val="20"/>
              </w:rPr>
              <w:t>1.</w:t>
            </w:r>
            <w:r w:rsidRPr="00CA6D85">
              <w:rPr>
                <w:rFonts w:ascii="Arial" w:hAnsi="Arial" w:cs="Arial"/>
                <w:sz w:val="20"/>
              </w:rPr>
              <w:t>1 du CCTP</w:t>
            </w:r>
          </w:p>
        </w:tc>
      </w:tr>
      <w:tr w:rsidR="00A834D3" w:rsidRPr="00CA6D85" w14:paraId="107036D0" w14:textId="77777777" w:rsidTr="00A834D3">
        <w:trPr>
          <w:cantSplit/>
          <w:trHeight w:val="408"/>
        </w:trPr>
        <w:tc>
          <w:tcPr>
            <w:tcW w:w="4962" w:type="dxa"/>
            <w:tcBorders>
              <w:top w:val="single" w:sz="4" w:space="0" w:color="auto"/>
              <w:bottom w:val="single" w:sz="6" w:space="0" w:color="auto"/>
              <w:right w:val="single" w:sz="6" w:space="0" w:color="auto"/>
            </w:tcBorders>
            <w:vAlign w:val="center"/>
          </w:tcPr>
          <w:p w14:paraId="78ACB3AE" w14:textId="7160ECF7" w:rsidR="00A834D3" w:rsidRPr="00CA6D85" w:rsidRDefault="00A834D3" w:rsidP="00A834D3">
            <w:pPr>
              <w:jc w:val="left"/>
              <w:rPr>
                <w:rFonts w:ascii="Arial" w:hAnsi="Arial" w:cs="Arial"/>
                <w:bCs/>
                <w:sz w:val="20"/>
              </w:rPr>
            </w:pPr>
            <w:r w:rsidRPr="00CA6D85">
              <w:rPr>
                <w:rFonts w:ascii="Arial" w:hAnsi="Arial" w:cs="Arial"/>
                <w:bCs/>
                <w:sz w:val="20"/>
              </w:rPr>
              <w:t xml:space="preserve">Demandes de modification des protocoles analytiques </w:t>
            </w:r>
          </w:p>
        </w:tc>
        <w:tc>
          <w:tcPr>
            <w:tcW w:w="4536" w:type="dxa"/>
            <w:tcBorders>
              <w:top w:val="single" w:sz="4" w:space="0" w:color="auto"/>
              <w:left w:val="single" w:sz="6" w:space="0" w:color="auto"/>
              <w:bottom w:val="single" w:sz="6" w:space="0" w:color="auto"/>
            </w:tcBorders>
            <w:vAlign w:val="center"/>
          </w:tcPr>
          <w:p w14:paraId="147610D3" w14:textId="2E6FAD21" w:rsidR="00A834D3" w:rsidRPr="00CA6D85" w:rsidRDefault="00A834D3" w:rsidP="00A834D3">
            <w:pPr>
              <w:jc w:val="left"/>
              <w:rPr>
                <w:rFonts w:ascii="Arial" w:hAnsi="Arial" w:cs="Arial"/>
                <w:sz w:val="20"/>
              </w:rPr>
            </w:pPr>
            <w:r w:rsidRPr="00CA6D85">
              <w:rPr>
                <w:rFonts w:ascii="Arial" w:hAnsi="Arial" w:cs="Arial"/>
                <w:sz w:val="20"/>
              </w:rPr>
              <w:t>Article 3.1.1 du CCTP</w:t>
            </w:r>
          </w:p>
        </w:tc>
      </w:tr>
      <w:tr w:rsidR="00A834D3" w:rsidRPr="00CA6D85" w14:paraId="412ACB51" w14:textId="77777777">
        <w:trPr>
          <w:cantSplit/>
          <w:trHeight w:val="443"/>
        </w:trPr>
        <w:tc>
          <w:tcPr>
            <w:tcW w:w="4962" w:type="dxa"/>
            <w:tcBorders>
              <w:top w:val="single" w:sz="6" w:space="0" w:color="auto"/>
              <w:bottom w:val="single" w:sz="6" w:space="0" w:color="auto"/>
              <w:right w:val="single" w:sz="6" w:space="0" w:color="auto"/>
            </w:tcBorders>
            <w:vAlign w:val="center"/>
          </w:tcPr>
          <w:p w14:paraId="29864936" w14:textId="77777777" w:rsidR="00A834D3" w:rsidRPr="00CA6D85" w:rsidRDefault="00A834D3" w:rsidP="00A834D3">
            <w:pPr>
              <w:jc w:val="left"/>
              <w:rPr>
                <w:rFonts w:ascii="Arial" w:hAnsi="Arial" w:cs="Arial"/>
                <w:sz w:val="20"/>
              </w:rPr>
            </w:pPr>
            <w:r w:rsidRPr="00CA6D85">
              <w:rPr>
                <w:rFonts w:ascii="Arial" w:hAnsi="Arial" w:cs="Arial"/>
                <w:sz w:val="20"/>
              </w:rPr>
              <w:t>Planning détaillé de réalisation des prestations</w:t>
            </w:r>
          </w:p>
        </w:tc>
        <w:tc>
          <w:tcPr>
            <w:tcW w:w="4536" w:type="dxa"/>
            <w:tcBorders>
              <w:top w:val="single" w:sz="6" w:space="0" w:color="auto"/>
              <w:left w:val="single" w:sz="6" w:space="0" w:color="auto"/>
              <w:bottom w:val="single" w:sz="6" w:space="0" w:color="auto"/>
            </w:tcBorders>
            <w:vAlign w:val="center"/>
          </w:tcPr>
          <w:p w14:paraId="1FB36B5E" w14:textId="77777777" w:rsidR="00A834D3" w:rsidRPr="00CA6D85" w:rsidRDefault="00A834D3" w:rsidP="00A834D3">
            <w:pPr>
              <w:jc w:val="left"/>
              <w:rPr>
                <w:rFonts w:ascii="Arial" w:hAnsi="Arial" w:cs="Arial"/>
                <w:sz w:val="20"/>
              </w:rPr>
            </w:pPr>
            <w:r w:rsidRPr="00CA6D85">
              <w:rPr>
                <w:rFonts w:ascii="Arial" w:hAnsi="Arial" w:cs="Arial"/>
                <w:sz w:val="20"/>
              </w:rPr>
              <w:t>Article 3.1.2 du CCTP</w:t>
            </w:r>
          </w:p>
        </w:tc>
      </w:tr>
      <w:tr w:rsidR="00A834D3" w:rsidRPr="00CA6D85" w14:paraId="62A4949B" w14:textId="77777777">
        <w:trPr>
          <w:cantSplit/>
          <w:trHeight w:val="400"/>
        </w:trPr>
        <w:tc>
          <w:tcPr>
            <w:tcW w:w="4962" w:type="dxa"/>
            <w:tcBorders>
              <w:top w:val="single" w:sz="6" w:space="0" w:color="auto"/>
              <w:bottom w:val="single" w:sz="6" w:space="0" w:color="auto"/>
              <w:right w:val="single" w:sz="6" w:space="0" w:color="auto"/>
            </w:tcBorders>
            <w:vAlign w:val="center"/>
          </w:tcPr>
          <w:p w14:paraId="21C6B7EC" w14:textId="77777777" w:rsidR="00A834D3" w:rsidRPr="00CA6D85" w:rsidRDefault="00A834D3" w:rsidP="00A834D3">
            <w:pPr>
              <w:jc w:val="left"/>
              <w:rPr>
                <w:rFonts w:ascii="Arial" w:hAnsi="Arial" w:cs="Arial"/>
                <w:sz w:val="20"/>
              </w:rPr>
            </w:pPr>
            <w:r w:rsidRPr="00CA6D85">
              <w:rPr>
                <w:rFonts w:ascii="Arial" w:hAnsi="Arial" w:cs="Arial"/>
                <w:sz w:val="20"/>
              </w:rPr>
              <w:t>Résultats de mesures numérisés</w:t>
            </w:r>
          </w:p>
        </w:tc>
        <w:tc>
          <w:tcPr>
            <w:tcW w:w="4536" w:type="dxa"/>
            <w:tcBorders>
              <w:top w:val="single" w:sz="6" w:space="0" w:color="auto"/>
              <w:left w:val="single" w:sz="6" w:space="0" w:color="auto"/>
              <w:bottom w:val="single" w:sz="6" w:space="0" w:color="auto"/>
            </w:tcBorders>
            <w:vAlign w:val="center"/>
          </w:tcPr>
          <w:p w14:paraId="5F8A95E0" w14:textId="1C1FC3A9" w:rsidR="00A834D3" w:rsidRPr="00CA6D85" w:rsidRDefault="00A834D3" w:rsidP="00A834D3">
            <w:pPr>
              <w:jc w:val="left"/>
              <w:rPr>
                <w:rFonts w:ascii="Arial" w:hAnsi="Arial" w:cs="Arial"/>
                <w:sz w:val="20"/>
              </w:rPr>
            </w:pPr>
            <w:r w:rsidRPr="00CA6D85">
              <w:rPr>
                <w:rFonts w:ascii="Arial" w:hAnsi="Arial" w:cs="Arial"/>
                <w:sz w:val="20"/>
              </w:rPr>
              <w:t>Article 13.2 du CCTP</w:t>
            </w:r>
          </w:p>
        </w:tc>
      </w:tr>
      <w:tr w:rsidR="00A834D3" w:rsidRPr="00CA6D85" w14:paraId="67A70762" w14:textId="77777777">
        <w:trPr>
          <w:cantSplit/>
          <w:trHeight w:val="420"/>
        </w:trPr>
        <w:tc>
          <w:tcPr>
            <w:tcW w:w="4962" w:type="dxa"/>
            <w:tcBorders>
              <w:top w:val="single" w:sz="6" w:space="0" w:color="auto"/>
              <w:bottom w:val="single" w:sz="6" w:space="0" w:color="auto"/>
              <w:right w:val="single" w:sz="6" w:space="0" w:color="auto"/>
            </w:tcBorders>
            <w:vAlign w:val="center"/>
          </w:tcPr>
          <w:p w14:paraId="5EE5DD2B" w14:textId="77777777" w:rsidR="00A834D3" w:rsidRPr="00CA6D85" w:rsidRDefault="00A834D3" w:rsidP="00A834D3">
            <w:pPr>
              <w:jc w:val="left"/>
              <w:rPr>
                <w:rFonts w:ascii="Arial" w:hAnsi="Arial" w:cs="Arial"/>
                <w:sz w:val="20"/>
              </w:rPr>
            </w:pPr>
            <w:r w:rsidRPr="00CA6D85">
              <w:rPr>
                <w:rFonts w:ascii="Arial" w:hAnsi="Arial" w:cs="Arial"/>
                <w:sz w:val="20"/>
              </w:rPr>
              <w:t>Correction des données en erreur technique</w:t>
            </w:r>
          </w:p>
        </w:tc>
        <w:tc>
          <w:tcPr>
            <w:tcW w:w="4536" w:type="dxa"/>
            <w:tcBorders>
              <w:top w:val="single" w:sz="6" w:space="0" w:color="auto"/>
              <w:left w:val="single" w:sz="6" w:space="0" w:color="auto"/>
              <w:bottom w:val="single" w:sz="6" w:space="0" w:color="auto"/>
            </w:tcBorders>
            <w:vAlign w:val="center"/>
          </w:tcPr>
          <w:p w14:paraId="336292D0" w14:textId="77777777" w:rsidR="00A834D3" w:rsidRPr="00CA6D85" w:rsidRDefault="00A834D3" w:rsidP="00A834D3">
            <w:pPr>
              <w:jc w:val="left"/>
              <w:rPr>
                <w:rFonts w:ascii="Arial" w:hAnsi="Arial" w:cs="Arial"/>
                <w:sz w:val="20"/>
              </w:rPr>
            </w:pPr>
            <w:r w:rsidRPr="00CA6D85">
              <w:rPr>
                <w:rFonts w:ascii="Arial" w:hAnsi="Arial" w:cs="Arial"/>
                <w:sz w:val="20"/>
              </w:rPr>
              <w:t>Article 14.1 du CCTP</w:t>
            </w:r>
          </w:p>
        </w:tc>
      </w:tr>
      <w:tr w:rsidR="00A834D3" w:rsidRPr="00CA6D85" w14:paraId="05787AEB" w14:textId="77777777" w:rsidTr="00A130EE">
        <w:trPr>
          <w:cantSplit/>
          <w:trHeight w:val="608"/>
        </w:trPr>
        <w:tc>
          <w:tcPr>
            <w:tcW w:w="4962" w:type="dxa"/>
            <w:tcBorders>
              <w:top w:val="single" w:sz="6" w:space="0" w:color="auto"/>
              <w:bottom w:val="single" w:sz="6" w:space="0" w:color="auto"/>
              <w:right w:val="single" w:sz="6" w:space="0" w:color="auto"/>
            </w:tcBorders>
            <w:vAlign w:val="center"/>
          </w:tcPr>
          <w:p w14:paraId="0DD321EE" w14:textId="4E99F5FB" w:rsidR="00A834D3" w:rsidRPr="00CA6D85" w:rsidRDefault="00A834D3" w:rsidP="00A834D3">
            <w:pPr>
              <w:jc w:val="left"/>
              <w:rPr>
                <w:rFonts w:ascii="Arial" w:hAnsi="Arial" w:cs="Arial"/>
                <w:sz w:val="20"/>
              </w:rPr>
            </w:pPr>
            <w:r w:rsidRPr="00CA6D85">
              <w:rPr>
                <w:rFonts w:ascii="Arial" w:hAnsi="Arial" w:cs="Arial"/>
                <w:sz w:val="20"/>
              </w:rPr>
              <w:t>Réponses aux demandes de vérification ou correction de valeurs suspectes</w:t>
            </w:r>
          </w:p>
        </w:tc>
        <w:tc>
          <w:tcPr>
            <w:tcW w:w="4536" w:type="dxa"/>
            <w:tcBorders>
              <w:top w:val="single" w:sz="6" w:space="0" w:color="auto"/>
              <w:left w:val="single" w:sz="6" w:space="0" w:color="auto"/>
              <w:bottom w:val="single" w:sz="6" w:space="0" w:color="auto"/>
            </w:tcBorders>
            <w:vAlign w:val="center"/>
          </w:tcPr>
          <w:p w14:paraId="77C96D71" w14:textId="77777777" w:rsidR="00A834D3" w:rsidRPr="00CA6D85" w:rsidRDefault="00A834D3" w:rsidP="00A834D3">
            <w:pPr>
              <w:jc w:val="left"/>
              <w:rPr>
                <w:rFonts w:ascii="Arial" w:hAnsi="Arial" w:cs="Arial"/>
                <w:sz w:val="20"/>
              </w:rPr>
            </w:pPr>
            <w:r w:rsidRPr="00CA6D85">
              <w:rPr>
                <w:rFonts w:ascii="Arial" w:hAnsi="Arial" w:cs="Arial"/>
                <w:sz w:val="20"/>
              </w:rPr>
              <w:t>Article 14.1 du CCTP</w:t>
            </w:r>
          </w:p>
        </w:tc>
      </w:tr>
      <w:tr w:rsidR="00A834D3" w:rsidRPr="00CA6D85" w14:paraId="18C452AC" w14:textId="77777777">
        <w:trPr>
          <w:cantSplit/>
          <w:trHeight w:val="404"/>
        </w:trPr>
        <w:tc>
          <w:tcPr>
            <w:tcW w:w="4962" w:type="dxa"/>
            <w:tcBorders>
              <w:top w:val="single" w:sz="6" w:space="0" w:color="auto"/>
              <w:bottom w:val="single" w:sz="6" w:space="0" w:color="auto"/>
              <w:right w:val="single" w:sz="6" w:space="0" w:color="auto"/>
            </w:tcBorders>
            <w:vAlign w:val="center"/>
          </w:tcPr>
          <w:p w14:paraId="7A104E60" w14:textId="77777777" w:rsidR="00A834D3" w:rsidRPr="00CA6D85" w:rsidRDefault="00A834D3" w:rsidP="00A834D3">
            <w:pPr>
              <w:jc w:val="left"/>
              <w:rPr>
                <w:rFonts w:ascii="Arial" w:hAnsi="Arial" w:cs="Arial"/>
                <w:sz w:val="20"/>
              </w:rPr>
            </w:pPr>
            <w:r w:rsidRPr="00CA6D85">
              <w:rPr>
                <w:rFonts w:ascii="Arial" w:hAnsi="Arial" w:cs="Arial"/>
                <w:sz w:val="20"/>
              </w:rPr>
              <w:t>Comptes-rendus de prélèvement ou de tournées</w:t>
            </w:r>
          </w:p>
        </w:tc>
        <w:tc>
          <w:tcPr>
            <w:tcW w:w="4536" w:type="dxa"/>
            <w:tcBorders>
              <w:top w:val="single" w:sz="6" w:space="0" w:color="auto"/>
              <w:left w:val="single" w:sz="6" w:space="0" w:color="auto"/>
              <w:bottom w:val="single" w:sz="6" w:space="0" w:color="auto"/>
            </w:tcBorders>
            <w:vAlign w:val="center"/>
          </w:tcPr>
          <w:p w14:paraId="5E9BC43D" w14:textId="77777777" w:rsidR="00A834D3" w:rsidRPr="00CA6D85" w:rsidRDefault="00A834D3" w:rsidP="00A834D3">
            <w:pPr>
              <w:jc w:val="left"/>
              <w:rPr>
                <w:rFonts w:ascii="Arial" w:hAnsi="Arial" w:cs="Arial"/>
                <w:sz w:val="20"/>
              </w:rPr>
            </w:pPr>
            <w:r w:rsidRPr="00CA6D85">
              <w:rPr>
                <w:rFonts w:ascii="Arial" w:hAnsi="Arial" w:cs="Arial"/>
                <w:sz w:val="20"/>
              </w:rPr>
              <w:t>Article 8 du CCTP</w:t>
            </w:r>
          </w:p>
        </w:tc>
      </w:tr>
      <w:tr w:rsidR="00A834D3" w:rsidRPr="00CA6D85" w14:paraId="6D0ACE01" w14:textId="77777777" w:rsidTr="00B82BC1">
        <w:trPr>
          <w:cantSplit/>
          <w:trHeight w:val="410"/>
        </w:trPr>
        <w:tc>
          <w:tcPr>
            <w:tcW w:w="4962" w:type="dxa"/>
            <w:tcBorders>
              <w:top w:val="single" w:sz="6" w:space="0" w:color="auto"/>
              <w:bottom w:val="single" w:sz="6" w:space="0" w:color="auto"/>
              <w:right w:val="single" w:sz="6" w:space="0" w:color="auto"/>
            </w:tcBorders>
            <w:vAlign w:val="center"/>
          </w:tcPr>
          <w:p w14:paraId="3EA44349" w14:textId="77777777" w:rsidR="00A834D3" w:rsidRPr="00CA6D85" w:rsidRDefault="00A834D3" w:rsidP="00A834D3">
            <w:pPr>
              <w:jc w:val="left"/>
              <w:rPr>
                <w:rFonts w:ascii="Arial" w:hAnsi="Arial" w:cs="Arial"/>
                <w:sz w:val="20"/>
              </w:rPr>
            </w:pPr>
            <w:r w:rsidRPr="00CA6D85">
              <w:rPr>
                <w:rFonts w:ascii="Arial" w:hAnsi="Arial" w:cs="Arial"/>
                <w:sz w:val="20"/>
              </w:rPr>
              <w:t>Informations complémentaires</w:t>
            </w:r>
          </w:p>
        </w:tc>
        <w:tc>
          <w:tcPr>
            <w:tcW w:w="4536" w:type="dxa"/>
            <w:tcBorders>
              <w:top w:val="single" w:sz="6" w:space="0" w:color="auto"/>
              <w:left w:val="single" w:sz="6" w:space="0" w:color="auto"/>
              <w:bottom w:val="single" w:sz="6" w:space="0" w:color="auto"/>
            </w:tcBorders>
            <w:vAlign w:val="center"/>
          </w:tcPr>
          <w:p w14:paraId="3EB62734" w14:textId="4ED880BE" w:rsidR="00A834D3" w:rsidRPr="00CA6D85" w:rsidRDefault="00A834D3" w:rsidP="00A834D3">
            <w:pPr>
              <w:jc w:val="left"/>
              <w:rPr>
                <w:rFonts w:ascii="Arial" w:hAnsi="Arial" w:cs="Arial"/>
                <w:sz w:val="20"/>
              </w:rPr>
            </w:pPr>
            <w:r w:rsidRPr="00CA6D85">
              <w:rPr>
                <w:rFonts w:ascii="Arial" w:hAnsi="Arial" w:cs="Arial"/>
                <w:sz w:val="20"/>
              </w:rPr>
              <w:t>Article 14.</w:t>
            </w:r>
            <w:r w:rsidR="007975DD" w:rsidRPr="00CA6D85">
              <w:rPr>
                <w:rFonts w:ascii="Arial" w:hAnsi="Arial" w:cs="Arial"/>
                <w:sz w:val="20"/>
              </w:rPr>
              <w:t>2</w:t>
            </w:r>
            <w:r w:rsidRPr="00CA6D85">
              <w:rPr>
                <w:rFonts w:ascii="Arial" w:hAnsi="Arial" w:cs="Arial"/>
                <w:sz w:val="20"/>
              </w:rPr>
              <w:t xml:space="preserve"> du CCTP</w:t>
            </w:r>
          </w:p>
        </w:tc>
      </w:tr>
      <w:tr w:rsidR="00A834D3" w:rsidRPr="00CA6D85" w14:paraId="21843385" w14:textId="77777777" w:rsidTr="00B82BC1">
        <w:trPr>
          <w:cantSplit/>
          <w:trHeight w:val="410"/>
        </w:trPr>
        <w:tc>
          <w:tcPr>
            <w:tcW w:w="4962" w:type="dxa"/>
            <w:tcBorders>
              <w:top w:val="single" w:sz="6" w:space="0" w:color="auto"/>
              <w:bottom w:val="single" w:sz="6" w:space="0" w:color="auto"/>
              <w:right w:val="single" w:sz="6" w:space="0" w:color="auto"/>
            </w:tcBorders>
            <w:vAlign w:val="center"/>
          </w:tcPr>
          <w:p w14:paraId="012F3F59" w14:textId="634F8147" w:rsidR="00A834D3" w:rsidRPr="00CA6D85" w:rsidRDefault="00A834D3" w:rsidP="00A834D3">
            <w:pPr>
              <w:jc w:val="left"/>
              <w:rPr>
                <w:rFonts w:ascii="Arial" w:hAnsi="Arial" w:cs="Arial"/>
                <w:sz w:val="20"/>
              </w:rPr>
            </w:pPr>
            <w:r w:rsidRPr="00CA6D85">
              <w:rPr>
                <w:rFonts w:ascii="Arial" w:hAnsi="Arial" w:cs="Arial"/>
                <w:sz w:val="20"/>
              </w:rPr>
              <w:t>Bordereau de transmission des données manquantes</w:t>
            </w:r>
          </w:p>
        </w:tc>
        <w:tc>
          <w:tcPr>
            <w:tcW w:w="4536" w:type="dxa"/>
            <w:tcBorders>
              <w:top w:val="single" w:sz="6" w:space="0" w:color="auto"/>
              <w:left w:val="single" w:sz="6" w:space="0" w:color="auto"/>
              <w:bottom w:val="single" w:sz="6" w:space="0" w:color="auto"/>
            </w:tcBorders>
            <w:vAlign w:val="center"/>
          </w:tcPr>
          <w:p w14:paraId="0C9DEC70" w14:textId="60D925D1" w:rsidR="00A834D3" w:rsidRPr="00CA6D85" w:rsidRDefault="00A834D3" w:rsidP="00A834D3">
            <w:pPr>
              <w:jc w:val="left"/>
              <w:rPr>
                <w:rFonts w:ascii="Arial" w:hAnsi="Arial" w:cs="Arial"/>
                <w:sz w:val="20"/>
              </w:rPr>
            </w:pPr>
            <w:r w:rsidRPr="00CA6D85">
              <w:rPr>
                <w:rFonts w:ascii="Arial" w:hAnsi="Arial" w:cs="Arial"/>
                <w:sz w:val="20"/>
              </w:rPr>
              <w:t>Article 14.</w:t>
            </w:r>
            <w:r w:rsidR="00CA6D85" w:rsidRPr="00CA6D85">
              <w:rPr>
                <w:rFonts w:ascii="Arial" w:hAnsi="Arial" w:cs="Arial"/>
                <w:sz w:val="20"/>
              </w:rPr>
              <w:t>4</w:t>
            </w:r>
            <w:r w:rsidRPr="00CA6D85">
              <w:rPr>
                <w:rFonts w:ascii="Arial" w:hAnsi="Arial" w:cs="Arial"/>
                <w:sz w:val="20"/>
              </w:rPr>
              <w:t xml:space="preserve"> du CCTP</w:t>
            </w:r>
          </w:p>
        </w:tc>
      </w:tr>
      <w:tr w:rsidR="00A834D3" w:rsidRPr="00CA6D85" w14:paraId="15373B95" w14:textId="77777777">
        <w:trPr>
          <w:cantSplit/>
          <w:trHeight w:val="410"/>
        </w:trPr>
        <w:tc>
          <w:tcPr>
            <w:tcW w:w="4962" w:type="dxa"/>
            <w:tcBorders>
              <w:top w:val="single" w:sz="6" w:space="0" w:color="auto"/>
              <w:bottom w:val="double" w:sz="4" w:space="0" w:color="auto"/>
              <w:right w:val="single" w:sz="6" w:space="0" w:color="auto"/>
            </w:tcBorders>
            <w:vAlign w:val="center"/>
          </w:tcPr>
          <w:p w14:paraId="016BFB1D" w14:textId="0638509C" w:rsidR="00A834D3" w:rsidRPr="00CA6D85" w:rsidRDefault="00A834D3" w:rsidP="00A834D3">
            <w:pPr>
              <w:jc w:val="left"/>
              <w:rPr>
                <w:rFonts w:ascii="Arial" w:hAnsi="Arial" w:cs="Arial"/>
                <w:sz w:val="20"/>
              </w:rPr>
            </w:pPr>
            <w:r w:rsidRPr="00CA6D85">
              <w:rPr>
                <w:rFonts w:ascii="Arial" w:hAnsi="Arial" w:cs="Arial"/>
                <w:sz w:val="20"/>
              </w:rPr>
              <w:t>Bordereau de correction</w:t>
            </w:r>
          </w:p>
        </w:tc>
        <w:tc>
          <w:tcPr>
            <w:tcW w:w="4536" w:type="dxa"/>
            <w:tcBorders>
              <w:top w:val="single" w:sz="6" w:space="0" w:color="auto"/>
              <w:left w:val="single" w:sz="6" w:space="0" w:color="auto"/>
              <w:bottom w:val="double" w:sz="4" w:space="0" w:color="auto"/>
            </w:tcBorders>
            <w:vAlign w:val="center"/>
          </w:tcPr>
          <w:p w14:paraId="268D4906" w14:textId="019FD7C3" w:rsidR="00A834D3" w:rsidRPr="00CA6D85" w:rsidRDefault="00A834D3" w:rsidP="00A834D3">
            <w:pPr>
              <w:jc w:val="left"/>
              <w:rPr>
                <w:rFonts w:ascii="Arial" w:hAnsi="Arial" w:cs="Arial"/>
                <w:sz w:val="20"/>
              </w:rPr>
            </w:pPr>
            <w:r w:rsidRPr="00CA6D85">
              <w:rPr>
                <w:rFonts w:ascii="Arial" w:hAnsi="Arial" w:cs="Arial"/>
                <w:sz w:val="20"/>
              </w:rPr>
              <w:t>Article 14.</w:t>
            </w:r>
            <w:r w:rsidR="00CA6D85" w:rsidRPr="00CA6D85">
              <w:rPr>
                <w:rFonts w:ascii="Arial" w:hAnsi="Arial" w:cs="Arial"/>
                <w:sz w:val="20"/>
              </w:rPr>
              <w:t>5</w:t>
            </w:r>
            <w:r w:rsidRPr="00CA6D85">
              <w:rPr>
                <w:rFonts w:ascii="Arial" w:hAnsi="Arial" w:cs="Arial"/>
                <w:sz w:val="20"/>
              </w:rPr>
              <w:t xml:space="preserve"> du CCTP</w:t>
            </w:r>
          </w:p>
        </w:tc>
      </w:tr>
    </w:tbl>
    <w:p w14:paraId="29E0324A" w14:textId="7156B719" w:rsidR="00E62859" w:rsidRPr="00CA6D85" w:rsidRDefault="00E62859" w:rsidP="00964FF5">
      <w:pPr>
        <w:pStyle w:val="Titre2"/>
      </w:pPr>
      <w:bookmarkStart w:id="35" w:name="_Toc115515583"/>
      <w:bookmarkStart w:id="36" w:name="_Toc78361510"/>
      <w:r w:rsidRPr="00CA6D85">
        <w:t>Moyens mis à la disposition du titulaire</w:t>
      </w:r>
      <w:bookmarkEnd w:id="35"/>
      <w:bookmarkEnd w:id="36"/>
    </w:p>
    <w:p w14:paraId="18F60D76" w14:textId="77777777" w:rsidR="00E62859" w:rsidRPr="00CA6D85" w:rsidRDefault="00E62859" w:rsidP="009D00B8">
      <w:pPr>
        <w:pStyle w:val="Retrait1"/>
        <w:ind w:left="567"/>
        <w:rPr>
          <w:rFonts w:ascii="Arial" w:hAnsi="Arial" w:cs="Arial"/>
          <w:sz w:val="20"/>
        </w:rPr>
      </w:pPr>
      <w:r w:rsidRPr="00CA6D85">
        <w:rPr>
          <w:rFonts w:ascii="Arial" w:hAnsi="Arial" w:cs="Arial"/>
          <w:sz w:val="20"/>
        </w:rPr>
        <w:t>L’Agence mettra à disposition du titulaire les moyens figurant dans le tableau ci-dessous :</w:t>
      </w:r>
    </w:p>
    <w:p w14:paraId="326F33C5" w14:textId="77777777" w:rsidR="00E62859" w:rsidRPr="00CA6D85" w:rsidRDefault="00E62859" w:rsidP="000659BE">
      <w:pPr>
        <w:pStyle w:val="Retrait1"/>
        <w:ind w:left="567"/>
        <w:rPr>
          <w:rFonts w:ascii="Arial" w:hAnsi="Arial" w:cs="Arial"/>
          <w:sz w:val="16"/>
          <w:szCs w:val="16"/>
        </w:rPr>
      </w:pPr>
    </w:p>
    <w:tbl>
      <w:tblPr>
        <w:tblW w:w="0" w:type="auto"/>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4462"/>
      </w:tblGrid>
      <w:tr w:rsidR="00E62859" w:rsidRPr="00CA6D85" w14:paraId="7C6BA67E" w14:textId="77777777" w:rsidTr="00A130EE">
        <w:trPr>
          <w:cantSplit/>
          <w:trHeight w:val="359"/>
        </w:trPr>
        <w:tc>
          <w:tcPr>
            <w:tcW w:w="4962" w:type="dxa"/>
            <w:tcBorders>
              <w:top w:val="double" w:sz="4" w:space="0" w:color="auto"/>
              <w:bottom w:val="double" w:sz="4" w:space="0" w:color="auto"/>
            </w:tcBorders>
            <w:vAlign w:val="center"/>
          </w:tcPr>
          <w:p w14:paraId="6F21E67A" w14:textId="77777777" w:rsidR="00E62859" w:rsidRPr="00CA6D85" w:rsidRDefault="00E62859" w:rsidP="00A130EE">
            <w:pPr>
              <w:jc w:val="center"/>
              <w:rPr>
                <w:rFonts w:ascii="Arial" w:hAnsi="Arial" w:cs="Arial"/>
                <w:b/>
                <w:bCs/>
                <w:sz w:val="20"/>
              </w:rPr>
            </w:pPr>
            <w:r w:rsidRPr="00CA6D85">
              <w:rPr>
                <w:rFonts w:ascii="Arial" w:hAnsi="Arial" w:cs="Arial"/>
                <w:b/>
                <w:bCs/>
                <w:sz w:val="20"/>
              </w:rPr>
              <w:t>Mo</w:t>
            </w:r>
            <w:r w:rsidR="00644097" w:rsidRPr="00CA6D85">
              <w:rPr>
                <w:rFonts w:ascii="Arial" w:hAnsi="Arial" w:cs="Arial"/>
                <w:b/>
                <w:bCs/>
                <w:sz w:val="20"/>
              </w:rPr>
              <w:t xml:space="preserve">yens/Documents mis </w:t>
            </w:r>
            <w:r w:rsidRPr="00CA6D85">
              <w:rPr>
                <w:rFonts w:ascii="Arial" w:hAnsi="Arial" w:cs="Arial"/>
                <w:b/>
                <w:bCs/>
                <w:sz w:val="20"/>
              </w:rPr>
              <w:t>à disposition</w:t>
            </w:r>
          </w:p>
        </w:tc>
        <w:tc>
          <w:tcPr>
            <w:tcW w:w="4462" w:type="dxa"/>
            <w:tcBorders>
              <w:top w:val="double" w:sz="4" w:space="0" w:color="auto"/>
              <w:bottom w:val="double" w:sz="4" w:space="0" w:color="auto"/>
            </w:tcBorders>
            <w:vAlign w:val="center"/>
          </w:tcPr>
          <w:p w14:paraId="0293D554" w14:textId="77777777" w:rsidR="00E62859" w:rsidRPr="00CA6D85" w:rsidRDefault="00E62859" w:rsidP="00A130EE">
            <w:pPr>
              <w:pStyle w:val="Retrait1"/>
              <w:ind w:left="0"/>
              <w:jc w:val="center"/>
              <w:rPr>
                <w:rFonts w:ascii="Arial" w:hAnsi="Arial" w:cs="Arial"/>
                <w:b/>
                <w:bCs/>
                <w:sz w:val="20"/>
              </w:rPr>
            </w:pPr>
            <w:r w:rsidRPr="00CA6D85">
              <w:rPr>
                <w:rFonts w:ascii="Arial" w:hAnsi="Arial" w:cs="Arial"/>
                <w:b/>
                <w:bCs/>
                <w:sz w:val="20"/>
              </w:rPr>
              <w:t>Observations</w:t>
            </w:r>
          </w:p>
        </w:tc>
      </w:tr>
      <w:tr w:rsidR="001C3661" w:rsidRPr="00CA6D85" w14:paraId="52CDC80B" w14:textId="77777777" w:rsidTr="00A130EE">
        <w:trPr>
          <w:cantSplit/>
          <w:trHeight w:val="394"/>
        </w:trPr>
        <w:tc>
          <w:tcPr>
            <w:tcW w:w="4962" w:type="dxa"/>
            <w:tcBorders>
              <w:top w:val="double" w:sz="4" w:space="0" w:color="auto"/>
              <w:bottom w:val="single" w:sz="4" w:space="0" w:color="auto"/>
            </w:tcBorders>
            <w:vAlign w:val="center"/>
          </w:tcPr>
          <w:p w14:paraId="492433EB" w14:textId="5445D16E" w:rsidR="001C3661" w:rsidRPr="00CA6D85" w:rsidRDefault="001C3661" w:rsidP="00A130EE">
            <w:pPr>
              <w:pStyle w:val="Retrait1"/>
              <w:ind w:left="0"/>
              <w:jc w:val="left"/>
              <w:rPr>
                <w:rFonts w:ascii="Arial" w:hAnsi="Arial" w:cs="Arial"/>
                <w:sz w:val="20"/>
              </w:rPr>
            </w:pPr>
            <w:r w:rsidRPr="00CA6D85">
              <w:rPr>
                <w:rFonts w:ascii="Arial" w:hAnsi="Arial" w:cs="Arial"/>
                <w:sz w:val="20"/>
              </w:rPr>
              <w:t>Calendrier prévisionnel</w:t>
            </w:r>
          </w:p>
        </w:tc>
        <w:tc>
          <w:tcPr>
            <w:tcW w:w="4462" w:type="dxa"/>
            <w:tcBorders>
              <w:top w:val="double" w:sz="4" w:space="0" w:color="auto"/>
              <w:bottom w:val="single" w:sz="4" w:space="0" w:color="auto"/>
            </w:tcBorders>
            <w:vAlign w:val="center"/>
          </w:tcPr>
          <w:p w14:paraId="0CE89CA3" w14:textId="779B59B8" w:rsidR="001C3661" w:rsidRPr="00CA6D85" w:rsidRDefault="001C3661" w:rsidP="00A130EE">
            <w:pPr>
              <w:pStyle w:val="Retrait1"/>
              <w:ind w:left="0"/>
              <w:jc w:val="left"/>
              <w:rPr>
                <w:rFonts w:ascii="Arial" w:hAnsi="Arial" w:cs="Arial"/>
                <w:b/>
                <w:bCs/>
                <w:sz w:val="20"/>
              </w:rPr>
            </w:pPr>
            <w:r w:rsidRPr="00CA6D85">
              <w:rPr>
                <w:rFonts w:ascii="Arial" w:hAnsi="Arial" w:cs="Arial"/>
                <w:sz w:val="20"/>
              </w:rPr>
              <w:t>Article 2 et 3.1 du CCTP</w:t>
            </w:r>
          </w:p>
        </w:tc>
      </w:tr>
      <w:tr w:rsidR="001C3661" w:rsidRPr="00CA6D85" w14:paraId="0BEFD1B9" w14:textId="77777777" w:rsidTr="00A130EE">
        <w:trPr>
          <w:cantSplit/>
          <w:trHeight w:val="831"/>
        </w:trPr>
        <w:tc>
          <w:tcPr>
            <w:tcW w:w="4962" w:type="dxa"/>
            <w:tcBorders>
              <w:top w:val="single" w:sz="4" w:space="0" w:color="auto"/>
              <w:bottom w:val="single" w:sz="4" w:space="0" w:color="auto"/>
            </w:tcBorders>
            <w:vAlign w:val="center"/>
          </w:tcPr>
          <w:p w14:paraId="79F47E56" w14:textId="1145B265" w:rsidR="001C3661" w:rsidRPr="00CA6D85" w:rsidRDefault="001C3661" w:rsidP="00A130EE">
            <w:pPr>
              <w:pStyle w:val="Retrait1"/>
              <w:ind w:left="0"/>
              <w:jc w:val="left"/>
              <w:rPr>
                <w:rFonts w:ascii="Arial" w:hAnsi="Arial" w:cs="Arial"/>
                <w:sz w:val="20"/>
              </w:rPr>
            </w:pPr>
            <w:r w:rsidRPr="00CA6D85">
              <w:rPr>
                <w:rFonts w:ascii="Arial" w:hAnsi="Arial" w:cs="Arial"/>
                <w:sz w:val="20"/>
              </w:rPr>
              <w:t>Flaconnages et consignes en cas de prestations de prélèvements sans commande des analyses associées</w:t>
            </w:r>
          </w:p>
        </w:tc>
        <w:tc>
          <w:tcPr>
            <w:tcW w:w="4462" w:type="dxa"/>
            <w:tcBorders>
              <w:top w:val="single" w:sz="4" w:space="0" w:color="auto"/>
              <w:bottom w:val="single" w:sz="4" w:space="0" w:color="auto"/>
            </w:tcBorders>
            <w:vAlign w:val="center"/>
          </w:tcPr>
          <w:p w14:paraId="339F93A4" w14:textId="08588CEC" w:rsidR="001C3661" w:rsidRPr="00CA6D85" w:rsidRDefault="001C3661" w:rsidP="00A130EE">
            <w:pPr>
              <w:pStyle w:val="Retrait1"/>
              <w:ind w:left="0"/>
              <w:jc w:val="left"/>
              <w:rPr>
                <w:rFonts w:ascii="Arial" w:hAnsi="Arial" w:cs="Arial"/>
                <w:sz w:val="20"/>
              </w:rPr>
            </w:pPr>
            <w:r w:rsidRPr="00CA6D85">
              <w:rPr>
                <w:rFonts w:ascii="Arial" w:hAnsi="Arial" w:cs="Arial"/>
                <w:sz w:val="20"/>
              </w:rPr>
              <w:t>Article 5.3 du CCTP</w:t>
            </w:r>
          </w:p>
        </w:tc>
      </w:tr>
      <w:tr w:rsidR="00E62859" w:rsidRPr="00CA6D85" w14:paraId="76CA8E8F" w14:textId="77777777" w:rsidTr="00A130EE">
        <w:trPr>
          <w:cantSplit/>
          <w:trHeight w:val="852"/>
        </w:trPr>
        <w:tc>
          <w:tcPr>
            <w:tcW w:w="4962" w:type="dxa"/>
            <w:tcBorders>
              <w:top w:val="single" w:sz="4" w:space="0" w:color="auto"/>
            </w:tcBorders>
            <w:vAlign w:val="center"/>
          </w:tcPr>
          <w:p w14:paraId="48DF2BB5" w14:textId="77777777" w:rsidR="00E62859" w:rsidRPr="00CA6D85" w:rsidRDefault="00E62859" w:rsidP="00A130EE">
            <w:pPr>
              <w:pStyle w:val="Retrait1"/>
              <w:ind w:left="0"/>
              <w:jc w:val="left"/>
              <w:rPr>
                <w:rFonts w:ascii="Arial" w:hAnsi="Arial" w:cs="Arial"/>
                <w:sz w:val="20"/>
              </w:rPr>
            </w:pPr>
            <w:r w:rsidRPr="00CA6D85">
              <w:rPr>
                <w:rFonts w:ascii="Arial" w:hAnsi="Arial" w:cs="Arial"/>
                <w:sz w:val="20"/>
              </w:rPr>
              <w:t xml:space="preserve">Méthode de construction </w:t>
            </w:r>
            <w:r w:rsidR="006E44CA" w:rsidRPr="00CA6D85">
              <w:rPr>
                <w:rFonts w:ascii="Arial" w:hAnsi="Arial" w:cs="Arial"/>
                <w:sz w:val="20"/>
              </w:rPr>
              <w:t>fichier</w:t>
            </w:r>
            <w:r w:rsidRPr="00CA6D85">
              <w:rPr>
                <w:rFonts w:ascii="Arial" w:hAnsi="Arial" w:cs="Arial"/>
                <w:sz w:val="20"/>
              </w:rPr>
              <w:t xml:space="preserve"> de transfert de données</w:t>
            </w:r>
          </w:p>
        </w:tc>
        <w:tc>
          <w:tcPr>
            <w:tcW w:w="4462" w:type="dxa"/>
            <w:tcBorders>
              <w:top w:val="single" w:sz="4" w:space="0" w:color="auto"/>
            </w:tcBorders>
            <w:vAlign w:val="center"/>
          </w:tcPr>
          <w:p w14:paraId="349C99F1" w14:textId="5004FAF7" w:rsidR="00E62859" w:rsidRPr="00CA6D85" w:rsidRDefault="00066C76" w:rsidP="00A130EE">
            <w:pPr>
              <w:pStyle w:val="Retrait1"/>
              <w:ind w:left="0"/>
              <w:jc w:val="left"/>
              <w:rPr>
                <w:rFonts w:ascii="Arial" w:hAnsi="Arial" w:cs="Arial"/>
                <w:sz w:val="20"/>
              </w:rPr>
            </w:pPr>
            <w:hyperlink r:id="rId14" w:history="1">
              <w:r w:rsidR="008E5DDA" w:rsidRPr="00CA6D85">
                <w:rPr>
                  <w:rStyle w:val="Lienhypertexte"/>
                  <w:rFonts w:ascii="Arial" w:hAnsi="Arial" w:cs="Arial"/>
                  <w:sz w:val="20"/>
                </w:rPr>
                <w:t>http://sandre.eaufrance.fr/ftp/documents/fr/scn/labo_dest/1.1/sandre_scenario_LABO_DEST_1.1.pdf</w:t>
              </w:r>
            </w:hyperlink>
            <w:r w:rsidR="00E038A3" w:rsidRPr="00CA6D85">
              <w:rPr>
                <w:rFonts w:ascii="Arial" w:hAnsi="Arial" w:cs="Arial"/>
                <w:sz w:val="20"/>
              </w:rPr>
              <w:t xml:space="preserve"> et Annexe </w:t>
            </w:r>
            <w:r w:rsidR="008B6077" w:rsidRPr="008B6077">
              <w:rPr>
                <w:rFonts w:ascii="Arial" w:hAnsi="Arial" w:cs="Arial"/>
                <w:sz w:val="20"/>
                <w:highlight w:val="green"/>
              </w:rPr>
              <w:t>17.16</w:t>
            </w:r>
            <w:r w:rsidR="00E038A3" w:rsidRPr="00CA6D85">
              <w:rPr>
                <w:rFonts w:ascii="Arial" w:hAnsi="Arial" w:cs="Arial"/>
                <w:sz w:val="20"/>
              </w:rPr>
              <w:t xml:space="preserve"> du CCTP</w:t>
            </w:r>
          </w:p>
        </w:tc>
      </w:tr>
      <w:tr w:rsidR="00E62859" w:rsidRPr="000659BE" w14:paraId="2BE40F4E" w14:textId="77777777" w:rsidTr="00A130EE">
        <w:trPr>
          <w:cantSplit/>
          <w:trHeight w:val="992"/>
        </w:trPr>
        <w:tc>
          <w:tcPr>
            <w:tcW w:w="4962" w:type="dxa"/>
            <w:vAlign w:val="center"/>
          </w:tcPr>
          <w:p w14:paraId="53CC0640" w14:textId="77777777" w:rsidR="00E62859" w:rsidRPr="00CA6D85" w:rsidRDefault="00332837" w:rsidP="00A130EE">
            <w:pPr>
              <w:pStyle w:val="Retrait1"/>
              <w:ind w:left="0"/>
              <w:jc w:val="left"/>
              <w:rPr>
                <w:rFonts w:ascii="Arial" w:hAnsi="Arial" w:cs="Arial"/>
                <w:sz w:val="20"/>
              </w:rPr>
            </w:pPr>
            <w:r w:rsidRPr="00CA6D85">
              <w:rPr>
                <w:rFonts w:ascii="Arial" w:hAnsi="Arial" w:cs="Arial"/>
                <w:sz w:val="20"/>
              </w:rPr>
              <w:t>Fiche de localisation précise</w:t>
            </w:r>
            <w:r w:rsidR="00E62859" w:rsidRPr="00CA6D85">
              <w:rPr>
                <w:rFonts w:ascii="Arial" w:hAnsi="Arial" w:cs="Arial"/>
                <w:sz w:val="20"/>
              </w:rPr>
              <w:t xml:space="preserve"> des </w:t>
            </w:r>
            <w:r w:rsidR="00A9624D" w:rsidRPr="00CA6D85">
              <w:rPr>
                <w:rFonts w:ascii="Arial" w:hAnsi="Arial" w:cs="Arial"/>
                <w:sz w:val="20"/>
              </w:rPr>
              <w:t>prélèvements</w:t>
            </w:r>
          </w:p>
        </w:tc>
        <w:tc>
          <w:tcPr>
            <w:tcW w:w="4462" w:type="dxa"/>
            <w:vAlign w:val="center"/>
          </w:tcPr>
          <w:p w14:paraId="55189A4B" w14:textId="77777777" w:rsidR="00E62859" w:rsidRPr="00CA6D85" w:rsidRDefault="0075590C" w:rsidP="00A130EE">
            <w:pPr>
              <w:pStyle w:val="Retrait1"/>
              <w:ind w:left="0"/>
              <w:jc w:val="left"/>
              <w:rPr>
                <w:rFonts w:ascii="Arial" w:hAnsi="Arial" w:cs="Arial"/>
                <w:sz w:val="20"/>
              </w:rPr>
            </w:pPr>
            <w:r w:rsidRPr="00CA6D85">
              <w:rPr>
                <w:rFonts w:ascii="Arial" w:hAnsi="Arial" w:cs="Arial"/>
                <w:sz w:val="20"/>
              </w:rPr>
              <w:t xml:space="preserve">Article </w:t>
            </w:r>
            <w:r w:rsidR="00E65018" w:rsidRPr="00CA6D85">
              <w:rPr>
                <w:rFonts w:ascii="Arial" w:hAnsi="Arial" w:cs="Arial"/>
                <w:sz w:val="20"/>
              </w:rPr>
              <w:t>6.</w:t>
            </w:r>
            <w:r w:rsidRPr="00CA6D85">
              <w:rPr>
                <w:rFonts w:ascii="Arial" w:hAnsi="Arial" w:cs="Arial"/>
                <w:sz w:val="20"/>
              </w:rPr>
              <w:t>1</w:t>
            </w:r>
            <w:r w:rsidR="00E038A3" w:rsidRPr="00CA6D85">
              <w:rPr>
                <w:rFonts w:ascii="Arial" w:hAnsi="Arial" w:cs="Arial"/>
                <w:sz w:val="20"/>
              </w:rPr>
              <w:t xml:space="preserve"> </w:t>
            </w:r>
            <w:r w:rsidR="00E65018" w:rsidRPr="00CA6D85">
              <w:rPr>
                <w:rFonts w:ascii="Arial" w:hAnsi="Arial" w:cs="Arial"/>
                <w:sz w:val="20"/>
              </w:rPr>
              <w:t>Un a</w:t>
            </w:r>
            <w:r w:rsidR="00E62859" w:rsidRPr="00CA6D85">
              <w:rPr>
                <w:rFonts w:ascii="Arial" w:hAnsi="Arial" w:cs="Arial"/>
                <w:sz w:val="20"/>
              </w:rPr>
              <w:t xml:space="preserve">ccès via </w:t>
            </w:r>
            <w:r w:rsidR="00E65018" w:rsidRPr="00CA6D85">
              <w:rPr>
                <w:rFonts w:ascii="Arial" w:hAnsi="Arial" w:cs="Arial"/>
                <w:sz w:val="20"/>
              </w:rPr>
              <w:t xml:space="preserve">l’internet à un outil de mise à disposition des informations sur la localisation des points de </w:t>
            </w:r>
            <w:proofErr w:type="spellStart"/>
            <w:r w:rsidR="00E65018" w:rsidRPr="00CA6D85">
              <w:rPr>
                <w:rFonts w:ascii="Arial" w:hAnsi="Arial" w:cs="Arial"/>
                <w:sz w:val="20"/>
              </w:rPr>
              <w:t>prélèvement.est</w:t>
            </w:r>
            <w:proofErr w:type="spellEnd"/>
            <w:r w:rsidR="00E62859" w:rsidRPr="00CA6D85">
              <w:rPr>
                <w:rFonts w:ascii="Arial" w:hAnsi="Arial" w:cs="Arial"/>
                <w:sz w:val="20"/>
              </w:rPr>
              <w:t xml:space="preserve"> fourni au titulaire à la notification.</w:t>
            </w:r>
          </w:p>
        </w:tc>
      </w:tr>
    </w:tbl>
    <w:p w14:paraId="672BF7EE" w14:textId="77777777" w:rsidR="00E62859" w:rsidRPr="000659BE" w:rsidRDefault="00E62859" w:rsidP="00964FF5">
      <w:pPr>
        <w:pStyle w:val="Titre2"/>
      </w:pPr>
      <w:bookmarkStart w:id="37" w:name="_Toc115515584"/>
      <w:bookmarkStart w:id="38" w:name="_Toc78361511"/>
      <w:r w:rsidRPr="000659BE">
        <w:t>Démarche méthodologique du titulaire</w:t>
      </w:r>
      <w:bookmarkEnd w:id="37"/>
      <w:bookmarkEnd w:id="38"/>
    </w:p>
    <w:p w14:paraId="1CD34213" w14:textId="77777777" w:rsidR="006E44CA" w:rsidRPr="000659BE" w:rsidRDefault="006E44CA" w:rsidP="000659BE">
      <w:pPr>
        <w:pStyle w:val="Retrait1"/>
        <w:ind w:left="567"/>
        <w:rPr>
          <w:rFonts w:ascii="Arial" w:hAnsi="Arial" w:cs="Arial"/>
          <w:sz w:val="20"/>
        </w:rPr>
      </w:pPr>
      <w:r w:rsidRPr="000659BE">
        <w:rPr>
          <w:rFonts w:ascii="Arial" w:hAnsi="Arial" w:cs="Arial"/>
          <w:sz w:val="20"/>
        </w:rPr>
        <w:t xml:space="preserve">Les différents éléments méthodologique prévus au CCTP qui doivent être référencés ou annexés au PAQ seront fournis par le prestataire et </w:t>
      </w:r>
      <w:r w:rsidRPr="009672DC">
        <w:rPr>
          <w:rFonts w:ascii="Arial" w:hAnsi="Arial" w:cs="Arial"/>
          <w:sz w:val="20"/>
        </w:rPr>
        <w:t>approuvés lors</w:t>
      </w:r>
      <w:r w:rsidRPr="000659BE">
        <w:rPr>
          <w:rFonts w:ascii="Arial" w:hAnsi="Arial" w:cs="Arial"/>
          <w:sz w:val="20"/>
        </w:rPr>
        <w:t xml:space="preserve"> de la réunion de lancement.</w:t>
      </w:r>
    </w:p>
    <w:p w14:paraId="6F9A99DB" w14:textId="5716326E" w:rsidR="00FD4B9F" w:rsidRDefault="006E44CA" w:rsidP="000659BE">
      <w:pPr>
        <w:pStyle w:val="Retrait1"/>
        <w:ind w:left="567"/>
        <w:rPr>
          <w:rFonts w:ascii="Arial" w:hAnsi="Arial" w:cs="Arial"/>
          <w:sz w:val="20"/>
        </w:rPr>
      </w:pPr>
      <w:r w:rsidRPr="000659BE">
        <w:rPr>
          <w:rFonts w:ascii="Arial" w:hAnsi="Arial" w:cs="Arial"/>
          <w:sz w:val="20"/>
        </w:rPr>
        <w:t>Toute modification concernant les élément</w:t>
      </w:r>
      <w:r w:rsidR="00A9624D" w:rsidRPr="000659BE">
        <w:rPr>
          <w:rFonts w:ascii="Arial" w:hAnsi="Arial" w:cs="Arial"/>
          <w:sz w:val="20"/>
        </w:rPr>
        <w:t>s</w:t>
      </w:r>
      <w:r w:rsidRPr="000659BE">
        <w:rPr>
          <w:rFonts w:ascii="Arial" w:hAnsi="Arial" w:cs="Arial"/>
          <w:sz w:val="20"/>
        </w:rPr>
        <w:t xml:space="preserve"> méthodologique</w:t>
      </w:r>
      <w:r w:rsidR="00A9624D" w:rsidRPr="000659BE">
        <w:rPr>
          <w:rFonts w:ascii="Arial" w:hAnsi="Arial" w:cs="Arial"/>
          <w:sz w:val="20"/>
        </w:rPr>
        <w:t>s</w:t>
      </w:r>
      <w:r w:rsidRPr="000659BE">
        <w:rPr>
          <w:rFonts w:ascii="Arial" w:hAnsi="Arial" w:cs="Arial"/>
          <w:sz w:val="20"/>
        </w:rPr>
        <w:t xml:space="preserve"> ou procédure</w:t>
      </w:r>
      <w:r w:rsidR="00A9624D" w:rsidRPr="000659BE">
        <w:rPr>
          <w:rFonts w:ascii="Arial" w:hAnsi="Arial" w:cs="Arial"/>
          <w:sz w:val="20"/>
        </w:rPr>
        <w:t>s qui sont</w:t>
      </w:r>
      <w:r w:rsidRPr="000659BE">
        <w:rPr>
          <w:rFonts w:ascii="Arial" w:hAnsi="Arial" w:cs="Arial"/>
          <w:sz w:val="20"/>
        </w:rPr>
        <w:t xml:space="preserve"> référe</w:t>
      </w:r>
      <w:r w:rsidR="00A9624D" w:rsidRPr="000659BE">
        <w:rPr>
          <w:rFonts w:ascii="Arial" w:hAnsi="Arial" w:cs="Arial"/>
          <w:sz w:val="20"/>
        </w:rPr>
        <w:t>ncées/ citées au CCTP ou qui figurent</w:t>
      </w:r>
      <w:r w:rsidRPr="000659BE">
        <w:rPr>
          <w:rFonts w:ascii="Arial" w:hAnsi="Arial" w:cs="Arial"/>
          <w:sz w:val="20"/>
        </w:rPr>
        <w:t xml:space="preserve"> dans l’offre du titulaire, </w:t>
      </w:r>
      <w:r w:rsidR="00A9624D" w:rsidRPr="000659BE">
        <w:rPr>
          <w:rFonts w:ascii="Arial" w:hAnsi="Arial" w:cs="Arial"/>
          <w:sz w:val="20"/>
        </w:rPr>
        <w:t xml:space="preserve">sera annexée au présent PAQ </w:t>
      </w:r>
      <w:r w:rsidR="000659BE">
        <w:rPr>
          <w:rFonts w:ascii="Arial" w:hAnsi="Arial" w:cs="Arial"/>
          <w:sz w:val="20"/>
        </w:rPr>
        <w:t>après approbation de l’Agence.</w:t>
      </w:r>
    </w:p>
    <w:p w14:paraId="190D674A" w14:textId="77777777" w:rsidR="00E62859" w:rsidRDefault="00E62859" w:rsidP="00964FF5">
      <w:pPr>
        <w:pStyle w:val="Titre2"/>
      </w:pPr>
      <w:bookmarkStart w:id="39" w:name="_Toc115515585"/>
      <w:bookmarkStart w:id="40" w:name="_Toc78361512"/>
      <w:r>
        <w:t>Réunions</w:t>
      </w:r>
      <w:bookmarkEnd w:id="39"/>
      <w:bookmarkEnd w:id="40"/>
    </w:p>
    <w:p w14:paraId="0E8C911C" w14:textId="01F61ED9" w:rsidR="00A130EE" w:rsidRDefault="00E62859" w:rsidP="00FD4B9F">
      <w:pPr>
        <w:pStyle w:val="Retrait1"/>
        <w:ind w:left="567"/>
        <w:rPr>
          <w:rFonts w:ascii="Arial" w:hAnsi="Arial" w:cs="Arial"/>
          <w:sz w:val="20"/>
        </w:rPr>
      </w:pPr>
      <w:r>
        <w:rPr>
          <w:rFonts w:ascii="Arial" w:hAnsi="Arial" w:cs="Arial"/>
          <w:sz w:val="20"/>
        </w:rPr>
        <w:t>De manière générale, pour l’ensemble des réunions, la composition du groupe, la date et le lieu de réunion seront définis par le responsable du marché en accord avec le titulaire. Un compte rendu sera rédigé par le titulaire.</w:t>
      </w:r>
    </w:p>
    <w:p w14:paraId="64A7D7F4" w14:textId="77777777" w:rsidR="00E62859" w:rsidRDefault="00E62859">
      <w:pPr>
        <w:pStyle w:val="Titre3"/>
      </w:pPr>
      <w:bookmarkStart w:id="41" w:name="_Toc78361513"/>
      <w:r>
        <w:t>Réunion de lancement</w:t>
      </w:r>
      <w:bookmarkEnd w:id="41"/>
    </w:p>
    <w:p w14:paraId="16149A9D" w14:textId="77777777" w:rsidR="00E62859" w:rsidRDefault="00E62859" w:rsidP="00B05614">
      <w:pPr>
        <w:pStyle w:val="Retrait1"/>
        <w:ind w:left="567"/>
        <w:rPr>
          <w:rFonts w:ascii="Arial" w:hAnsi="Arial" w:cs="Arial"/>
          <w:sz w:val="20"/>
        </w:rPr>
      </w:pPr>
      <w:r>
        <w:rPr>
          <w:rFonts w:ascii="Arial" w:hAnsi="Arial" w:cs="Arial"/>
          <w:sz w:val="20"/>
        </w:rPr>
        <w:t>Après notification du marché au titulaire</w:t>
      </w:r>
      <w:r w:rsidR="002647A2">
        <w:rPr>
          <w:rFonts w:ascii="Arial" w:hAnsi="Arial" w:cs="Arial"/>
          <w:sz w:val="20"/>
        </w:rPr>
        <w:t>,</w:t>
      </w:r>
      <w:r>
        <w:rPr>
          <w:rFonts w:ascii="Arial" w:hAnsi="Arial" w:cs="Arial"/>
          <w:sz w:val="20"/>
        </w:rPr>
        <w:t xml:space="preserve"> </w:t>
      </w:r>
      <w:r w:rsidR="002647A2">
        <w:rPr>
          <w:rFonts w:ascii="Arial" w:hAnsi="Arial" w:cs="Arial"/>
          <w:sz w:val="20"/>
        </w:rPr>
        <w:t xml:space="preserve">si cela </w:t>
      </w:r>
      <w:r w:rsidR="002A0E52">
        <w:rPr>
          <w:rFonts w:ascii="Arial" w:hAnsi="Arial" w:cs="Arial"/>
          <w:sz w:val="20"/>
        </w:rPr>
        <w:t>est nécessaire</w:t>
      </w:r>
      <w:r w:rsidR="002647A2">
        <w:rPr>
          <w:rFonts w:ascii="Arial" w:hAnsi="Arial" w:cs="Arial"/>
          <w:sz w:val="20"/>
        </w:rPr>
        <w:t xml:space="preserve">, </w:t>
      </w:r>
      <w:r>
        <w:rPr>
          <w:rFonts w:ascii="Arial" w:hAnsi="Arial" w:cs="Arial"/>
          <w:sz w:val="20"/>
        </w:rPr>
        <w:t xml:space="preserve">une réunion de lancement avant le démarrage des prestations </w:t>
      </w:r>
      <w:r w:rsidR="002647A2">
        <w:rPr>
          <w:rFonts w:ascii="Arial" w:hAnsi="Arial" w:cs="Arial"/>
          <w:sz w:val="20"/>
        </w:rPr>
        <w:t xml:space="preserve">pourra </w:t>
      </w:r>
      <w:r>
        <w:rPr>
          <w:rFonts w:ascii="Arial" w:hAnsi="Arial" w:cs="Arial"/>
          <w:sz w:val="20"/>
        </w:rPr>
        <w:t>permettr</w:t>
      </w:r>
      <w:r w:rsidR="002647A2">
        <w:rPr>
          <w:rFonts w:ascii="Arial" w:hAnsi="Arial" w:cs="Arial"/>
          <w:sz w:val="20"/>
        </w:rPr>
        <w:t>e</w:t>
      </w:r>
      <w:r>
        <w:rPr>
          <w:rFonts w:ascii="Arial" w:hAnsi="Arial" w:cs="Arial"/>
          <w:sz w:val="20"/>
        </w:rPr>
        <w:t xml:space="preserve"> de préciser les dispositions d’organisation des prestations et détailler ces dispositions à tous les intervenants afin d’harmoniser les pratiques.</w:t>
      </w:r>
    </w:p>
    <w:p w14:paraId="2F7C2CE3" w14:textId="77777777" w:rsidR="00E62859" w:rsidRDefault="00E62859">
      <w:pPr>
        <w:pStyle w:val="Titre3"/>
      </w:pPr>
      <w:bookmarkStart w:id="42" w:name="_Toc78361514"/>
      <w:r>
        <w:lastRenderedPageBreak/>
        <w:t>Réunions de suivi</w:t>
      </w:r>
      <w:bookmarkEnd w:id="42"/>
    </w:p>
    <w:p w14:paraId="49D2CE9D" w14:textId="77777777" w:rsidR="00054FFF" w:rsidRDefault="00054FFF" w:rsidP="00B05614">
      <w:pPr>
        <w:pStyle w:val="Retrait1"/>
        <w:ind w:left="567"/>
        <w:rPr>
          <w:rFonts w:ascii="Arial" w:hAnsi="Arial" w:cs="Arial"/>
          <w:sz w:val="20"/>
        </w:rPr>
      </w:pPr>
      <w:r>
        <w:rPr>
          <w:rFonts w:ascii="Arial" w:hAnsi="Arial" w:cs="Arial"/>
          <w:sz w:val="20"/>
        </w:rPr>
        <w:t>Deux réunions ayant pour but de faire le point sur le déroulement des opérations passées et l’organis</w:t>
      </w:r>
      <w:r w:rsidR="002647A2">
        <w:rPr>
          <w:rFonts w:ascii="Arial" w:hAnsi="Arial" w:cs="Arial"/>
          <w:sz w:val="20"/>
        </w:rPr>
        <w:t>ation des prestations à venir pourron</w:t>
      </w:r>
      <w:r>
        <w:rPr>
          <w:rFonts w:ascii="Arial" w:hAnsi="Arial" w:cs="Arial"/>
          <w:sz w:val="20"/>
        </w:rPr>
        <w:t xml:space="preserve">t </w:t>
      </w:r>
      <w:r w:rsidR="002647A2">
        <w:rPr>
          <w:rFonts w:ascii="Arial" w:hAnsi="Arial" w:cs="Arial"/>
          <w:sz w:val="20"/>
        </w:rPr>
        <w:t xml:space="preserve">être </w:t>
      </w:r>
      <w:r>
        <w:rPr>
          <w:rFonts w:ascii="Arial" w:hAnsi="Arial" w:cs="Arial"/>
          <w:sz w:val="20"/>
        </w:rPr>
        <w:t>organisées généralement au cours du deuxième et du quatrième trimestre.</w:t>
      </w:r>
    </w:p>
    <w:p w14:paraId="374D482F" w14:textId="77777777" w:rsidR="00303D16" w:rsidRDefault="00303D16" w:rsidP="00B05614">
      <w:pPr>
        <w:pStyle w:val="Retrait1"/>
        <w:ind w:left="567"/>
        <w:rPr>
          <w:rFonts w:ascii="Arial" w:hAnsi="Arial" w:cs="Arial"/>
          <w:sz w:val="20"/>
        </w:rPr>
      </w:pPr>
      <w:r>
        <w:rPr>
          <w:rFonts w:ascii="Arial" w:hAnsi="Arial" w:cs="Arial"/>
          <w:sz w:val="20"/>
        </w:rPr>
        <w:t>Les réunions de lancement et de clôture se substituent a</w:t>
      </w:r>
      <w:r w:rsidR="00F04D8C">
        <w:rPr>
          <w:rFonts w:ascii="Arial" w:hAnsi="Arial" w:cs="Arial"/>
          <w:sz w:val="20"/>
        </w:rPr>
        <w:t>ux réunions ordinaires de suivi.</w:t>
      </w:r>
    </w:p>
    <w:p w14:paraId="2AD7032D" w14:textId="77777777" w:rsidR="00E62859" w:rsidRDefault="00E62859">
      <w:pPr>
        <w:pStyle w:val="Titre3"/>
      </w:pPr>
      <w:bookmarkStart w:id="43" w:name="_Toc78361515"/>
      <w:r>
        <w:t>Réunion bilan de clôture</w:t>
      </w:r>
      <w:bookmarkEnd w:id="43"/>
    </w:p>
    <w:p w14:paraId="15A18F7F" w14:textId="77777777" w:rsidR="00E62859" w:rsidRDefault="00E62859" w:rsidP="00B05614">
      <w:pPr>
        <w:pStyle w:val="Retrait1"/>
        <w:ind w:left="567"/>
        <w:rPr>
          <w:rFonts w:ascii="Arial" w:hAnsi="Arial" w:cs="Arial"/>
          <w:sz w:val="20"/>
        </w:rPr>
      </w:pPr>
      <w:r>
        <w:rPr>
          <w:rFonts w:ascii="Arial" w:hAnsi="Arial" w:cs="Arial"/>
          <w:sz w:val="20"/>
        </w:rPr>
        <w:t xml:space="preserve">Une réunion de clôture rassemblant les différents intervenants du marché </w:t>
      </w:r>
      <w:r w:rsidR="002647A2">
        <w:rPr>
          <w:rFonts w:ascii="Arial" w:hAnsi="Arial" w:cs="Arial"/>
          <w:sz w:val="20"/>
        </w:rPr>
        <w:t xml:space="preserve">pourra se </w:t>
      </w:r>
      <w:r>
        <w:rPr>
          <w:rFonts w:ascii="Arial" w:hAnsi="Arial" w:cs="Arial"/>
          <w:sz w:val="20"/>
        </w:rPr>
        <w:t>ten</w:t>
      </w:r>
      <w:r w:rsidR="002647A2">
        <w:rPr>
          <w:rFonts w:ascii="Arial" w:hAnsi="Arial" w:cs="Arial"/>
          <w:sz w:val="20"/>
        </w:rPr>
        <w:t>ir</w:t>
      </w:r>
      <w:r>
        <w:rPr>
          <w:rFonts w:ascii="Arial" w:hAnsi="Arial" w:cs="Arial"/>
          <w:sz w:val="20"/>
        </w:rPr>
        <w:t xml:space="preserve"> suite à l’achèvement du marché afin de faire un bilan des prestations réalisées.</w:t>
      </w:r>
    </w:p>
    <w:p w14:paraId="720AACD0" w14:textId="77777777" w:rsidR="00E62859" w:rsidRDefault="00E62859" w:rsidP="00B05614">
      <w:pPr>
        <w:pStyle w:val="Retrait1"/>
        <w:ind w:left="567"/>
        <w:rPr>
          <w:rFonts w:ascii="Arial" w:hAnsi="Arial" w:cs="Arial"/>
          <w:sz w:val="20"/>
        </w:rPr>
      </w:pPr>
      <w:r>
        <w:rPr>
          <w:rFonts w:ascii="Arial" w:hAnsi="Arial" w:cs="Arial"/>
          <w:sz w:val="20"/>
        </w:rPr>
        <w:t>A cette occasion le responsable qualité du marché présentera le bilan du suivi des indicateurs qualité définis pour le marché.</w:t>
      </w:r>
    </w:p>
    <w:p w14:paraId="1E9491D0" w14:textId="77777777" w:rsidR="00E62859" w:rsidRDefault="00E62859">
      <w:pPr>
        <w:pStyle w:val="Titre3"/>
      </w:pPr>
      <w:bookmarkStart w:id="44" w:name="_Toc78361516"/>
      <w:r>
        <w:t>Réunions de travail en cas de problèmes</w:t>
      </w:r>
      <w:bookmarkEnd w:id="44"/>
    </w:p>
    <w:p w14:paraId="44AAA1EB" w14:textId="77777777" w:rsidR="00E62859" w:rsidRDefault="00E62859" w:rsidP="00B05614">
      <w:pPr>
        <w:pStyle w:val="Retrait1"/>
        <w:ind w:left="567"/>
        <w:rPr>
          <w:rFonts w:ascii="Arial" w:hAnsi="Arial" w:cs="Arial"/>
          <w:sz w:val="20"/>
        </w:rPr>
      </w:pPr>
      <w:r>
        <w:rPr>
          <w:rFonts w:ascii="Arial" w:hAnsi="Arial" w:cs="Arial"/>
          <w:sz w:val="20"/>
        </w:rPr>
        <w:t>Une réunion pourra être provoquée par le responsable du marché et/ou le responsable du titulaire en cas de problème rencontré lors de l’exécution du marché et dont la résolution s’</w:t>
      </w:r>
      <w:r w:rsidR="000659BE">
        <w:rPr>
          <w:rFonts w:ascii="Arial" w:hAnsi="Arial" w:cs="Arial"/>
          <w:sz w:val="20"/>
        </w:rPr>
        <w:t>impose rapidement.</w:t>
      </w:r>
    </w:p>
    <w:p w14:paraId="6112878A" w14:textId="77777777" w:rsidR="00E62859" w:rsidRDefault="00E62859" w:rsidP="00B05614">
      <w:pPr>
        <w:pStyle w:val="Retrait1"/>
        <w:ind w:left="567"/>
        <w:rPr>
          <w:rFonts w:ascii="Arial" w:hAnsi="Arial" w:cs="Arial"/>
          <w:sz w:val="20"/>
        </w:rPr>
      </w:pPr>
      <w:r>
        <w:rPr>
          <w:rFonts w:ascii="Arial" w:hAnsi="Arial" w:cs="Arial"/>
          <w:sz w:val="20"/>
        </w:rPr>
        <w:t>Cette réunion vise à définir les moyens à mettre en œuvre pour y remédier. Un compte rendu sera rédigé par le responsable du marché.</w:t>
      </w:r>
    </w:p>
    <w:p w14:paraId="1EE6AACD" w14:textId="77777777" w:rsidR="00054FFF" w:rsidRDefault="00054FFF" w:rsidP="00175192">
      <w:pPr>
        <w:pStyle w:val="Retrait1"/>
        <w:spacing w:before="120"/>
        <w:ind w:left="567"/>
        <w:rPr>
          <w:rFonts w:ascii="Arial" w:hAnsi="Arial" w:cs="Arial"/>
          <w:sz w:val="20"/>
        </w:rPr>
      </w:pPr>
      <w:r>
        <w:rPr>
          <w:rFonts w:ascii="Arial" w:hAnsi="Arial" w:cs="Arial"/>
          <w:sz w:val="20"/>
        </w:rPr>
        <w:t xml:space="preserve">Ces réunions peuvent aussi avoir pour objet le lancement des prestations d’une commande dans le cas </w:t>
      </w:r>
      <w:proofErr w:type="spellStart"/>
      <w:r>
        <w:rPr>
          <w:rFonts w:ascii="Arial" w:hAnsi="Arial" w:cs="Arial"/>
          <w:sz w:val="20"/>
        </w:rPr>
        <w:t>ou</w:t>
      </w:r>
      <w:proofErr w:type="spellEnd"/>
      <w:r>
        <w:rPr>
          <w:rFonts w:ascii="Arial" w:hAnsi="Arial" w:cs="Arial"/>
          <w:sz w:val="20"/>
        </w:rPr>
        <w:t xml:space="preserve"> cette commande présenterait des caractéristiques particulières.</w:t>
      </w:r>
    </w:p>
    <w:p w14:paraId="12334302" w14:textId="77777777" w:rsidR="00E62859" w:rsidRDefault="00E62859" w:rsidP="00964FF5">
      <w:pPr>
        <w:pStyle w:val="Titre2"/>
      </w:pPr>
      <w:bookmarkStart w:id="45" w:name="_Toc52101332"/>
      <w:bookmarkStart w:id="46" w:name="_Toc115515586"/>
      <w:bookmarkStart w:id="47" w:name="_Toc78361517"/>
      <w:r>
        <w:t>Planning prévisionnel</w:t>
      </w:r>
      <w:bookmarkEnd w:id="45"/>
      <w:bookmarkEnd w:id="46"/>
      <w:bookmarkEnd w:id="47"/>
    </w:p>
    <w:p w14:paraId="539E509C" w14:textId="77777777" w:rsidR="00E62859" w:rsidRDefault="00E62859" w:rsidP="00B05614">
      <w:pPr>
        <w:pStyle w:val="Retrait1"/>
        <w:ind w:left="567"/>
        <w:rPr>
          <w:rFonts w:ascii="Arial" w:hAnsi="Arial" w:cs="Arial"/>
          <w:sz w:val="20"/>
        </w:rPr>
      </w:pPr>
      <w:r>
        <w:rPr>
          <w:rFonts w:ascii="Arial" w:hAnsi="Arial" w:cs="Arial"/>
          <w:sz w:val="20"/>
        </w:rPr>
        <w:t xml:space="preserve">Les prestations seront planifiées selon les modalités figurant au CCTP. Le planning prévisionnel des opérations sera fourni par l’agence à chaque commande de prestations. Ces prestations seront généralement organisées en tournées et en campagnes. Le titulaire proposera un calendrier détaillé de réalisation des opérations qui devra être validé par l’Agence </w:t>
      </w:r>
      <w:r w:rsidR="00186189">
        <w:rPr>
          <w:rFonts w:ascii="Arial" w:hAnsi="Arial" w:cs="Arial"/>
          <w:sz w:val="20"/>
        </w:rPr>
        <w:t xml:space="preserve">par courrier ou si nécessaire </w:t>
      </w:r>
      <w:r>
        <w:rPr>
          <w:rFonts w:ascii="Arial" w:hAnsi="Arial" w:cs="Arial"/>
          <w:sz w:val="20"/>
        </w:rPr>
        <w:t>lors d’une réunion prévue à l’article 3.5.</w:t>
      </w:r>
      <w:r w:rsidR="00186189">
        <w:rPr>
          <w:rFonts w:ascii="Arial" w:hAnsi="Arial" w:cs="Arial"/>
          <w:sz w:val="20"/>
        </w:rPr>
        <w:t>4.</w:t>
      </w:r>
      <w:r>
        <w:rPr>
          <w:rFonts w:ascii="Arial" w:hAnsi="Arial" w:cs="Arial"/>
          <w:sz w:val="20"/>
        </w:rPr>
        <w:t xml:space="preserve"> Des échéances sont prévues au CCTP pour la réalisation des opérations de terrain, de laboratoire et de remise des résultats.</w:t>
      </w:r>
    </w:p>
    <w:p w14:paraId="52B7DD2C" w14:textId="77777777" w:rsidR="00FD4B9F" w:rsidRDefault="00FD4B9F">
      <w:pPr>
        <w:jc w:val="left"/>
        <w:rPr>
          <w:rFonts w:ascii="Arial" w:hAnsi="Arial" w:cs="Arial"/>
          <w:sz w:val="20"/>
        </w:rPr>
      </w:pPr>
      <w:r>
        <w:rPr>
          <w:rFonts w:ascii="Arial" w:hAnsi="Arial" w:cs="Arial"/>
          <w:sz w:val="20"/>
        </w:rPr>
        <w:br w:type="page"/>
      </w:r>
    </w:p>
    <w:p w14:paraId="7B8742F1" w14:textId="5A0A2846" w:rsidR="00E62859" w:rsidRDefault="00E62859" w:rsidP="00175192">
      <w:pPr>
        <w:pStyle w:val="Retrait1"/>
        <w:spacing w:before="120"/>
        <w:ind w:left="567"/>
        <w:rPr>
          <w:rFonts w:ascii="Arial" w:hAnsi="Arial" w:cs="Arial"/>
          <w:sz w:val="20"/>
        </w:rPr>
      </w:pPr>
      <w:r>
        <w:rPr>
          <w:rFonts w:ascii="Arial" w:hAnsi="Arial" w:cs="Arial"/>
          <w:sz w:val="20"/>
        </w:rPr>
        <w:lastRenderedPageBreak/>
        <w:t xml:space="preserve">Les principales étapes de réalisation des opérations </w:t>
      </w:r>
      <w:r w:rsidR="00343366">
        <w:rPr>
          <w:rFonts w:ascii="Arial" w:hAnsi="Arial" w:cs="Arial"/>
          <w:sz w:val="20"/>
        </w:rPr>
        <w:t xml:space="preserve">à partir de la date de notification du marché au titulaire </w:t>
      </w:r>
      <w:r>
        <w:rPr>
          <w:rFonts w:ascii="Arial" w:hAnsi="Arial" w:cs="Arial"/>
          <w:sz w:val="20"/>
        </w:rPr>
        <w:t>sont récapitulées dans le tableau suivant :</w:t>
      </w:r>
    </w:p>
    <w:p w14:paraId="0F200254" w14:textId="77777777" w:rsidR="00E62859" w:rsidRDefault="00E62859" w:rsidP="00B05614">
      <w:pPr>
        <w:pStyle w:val="Retrait1"/>
        <w:ind w:left="567"/>
        <w:rPr>
          <w:rFonts w:ascii="Arial" w:hAnsi="Arial" w:cs="Arial"/>
          <w:sz w:val="20"/>
        </w:rPr>
      </w:pPr>
    </w:p>
    <w:tbl>
      <w:tblPr>
        <w:tblW w:w="8959" w:type="dxa"/>
        <w:jc w:val="right"/>
        <w:tblCellMar>
          <w:left w:w="70" w:type="dxa"/>
          <w:right w:w="70" w:type="dxa"/>
        </w:tblCellMar>
        <w:tblLook w:val="04A0" w:firstRow="1" w:lastRow="0" w:firstColumn="1" w:lastColumn="0" w:noHBand="0" w:noVBand="1"/>
      </w:tblPr>
      <w:tblGrid>
        <w:gridCol w:w="3294"/>
        <w:gridCol w:w="2508"/>
        <w:gridCol w:w="1041"/>
        <w:gridCol w:w="1041"/>
        <w:gridCol w:w="1075"/>
      </w:tblGrid>
      <w:tr w:rsidR="00C356F0" w:rsidRPr="00C356F0" w14:paraId="23BEC0E7" w14:textId="77777777" w:rsidTr="0070798A">
        <w:trPr>
          <w:trHeight w:val="480"/>
          <w:jc w:val="right"/>
        </w:trPr>
        <w:tc>
          <w:tcPr>
            <w:tcW w:w="3294" w:type="dxa"/>
            <w:tcBorders>
              <w:top w:val="double" w:sz="6" w:space="0" w:color="auto"/>
              <w:left w:val="double" w:sz="6" w:space="0" w:color="auto"/>
              <w:bottom w:val="double" w:sz="6" w:space="0" w:color="auto"/>
              <w:right w:val="single" w:sz="8" w:space="0" w:color="auto"/>
            </w:tcBorders>
            <w:shd w:val="clear" w:color="auto" w:fill="auto"/>
            <w:vAlign w:val="center"/>
            <w:hideMark/>
          </w:tcPr>
          <w:p w14:paraId="5A05FDD9" w14:textId="77777777" w:rsidR="00C356F0" w:rsidRPr="00C356F0" w:rsidRDefault="00C356F0" w:rsidP="00C356F0">
            <w:pPr>
              <w:jc w:val="center"/>
              <w:rPr>
                <w:rFonts w:ascii="Arial" w:hAnsi="Arial" w:cs="Arial"/>
                <w:b/>
                <w:bCs/>
                <w:color w:val="000000"/>
                <w:sz w:val="16"/>
                <w:szCs w:val="16"/>
              </w:rPr>
            </w:pPr>
            <w:bookmarkStart w:id="48" w:name="_Toc52101326"/>
            <w:bookmarkStart w:id="49" w:name="_Toc115515587"/>
            <w:r w:rsidRPr="00C356F0">
              <w:rPr>
                <w:rFonts w:ascii="Arial" w:hAnsi="Arial" w:cs="Arial"/>
                <w:b/>
                <w:bCs/>
                <w:color w:val="000000"/>
                <w:sz w:val="16"/>
                <w:szCs w:val="16"/>
                <w:lang w:eastAsia="ko-KR"/>
              </w:rPr>
              <w:t>Etapes</w:t>
            </w:r>
          </w:p>
        </w:tc>
        <w:tc>
          <w:tcPr>
            <w:tcW w:w="2508" w:type="dxa"/>
            <w:tcBorders>
              <w:top w:val="double" w:sz="6" w:space="0" w:color="auto"/>
              <w:left w:val="nil"/>
              <w:bottom w:val="double" w:sz="6" w:space="0" w:color="auto"/>
              <w:right w:val="single" w:sz="8" w:space="0" w:color="auto"/>
            </w:tcBorders>
            <w:shd w:val="clear" w:color="auto" w:fill="auto"/>
            <w:vAlign w:val="center"/>
            <w:hideMark/>
          </w:tcPr>
          <w:p w14:paraId="32E8438D" w14:textId="77777777" w:rsidR="00C356F0" w:rsidRPr="00C356F0" w:rsidRDefault="00C356F0" w:rsidP="00C356F0">
            <w:pPr>
              <w:jc w:val="center"/>
              <w:rPr>
                <w:rFonts w:ascii="Arial" w:hAnsi="Arial" w:cs="Arial"/>
                <w:b/>
                <w:bCs/>
                <w:color w:val="000000"/>
                <w:sz w:val="16"/>
                <w:szCs w:val="16"/>
              </w:rPr>
            </w:pPr>
            <w:r w:rsidRPr="00C356F0">
              <w:rPr>
                <w:rFonts w:ascii="Arial" w:hAnsi="Arial" w:cs="Arial"/>
                <w:b/>
                <w:bCs/>
                <w:color w:val="000000"/>
                <w:sz w:val="16"/>
                <w:szCs w:val="16"/>
                <w:lang w:eastAsia="ko-KR"/>
              </w:rPr>
              <w:t>Première année d'exécution</w:t>
            </w:r>
          </w:p>
        </w:tc>
        <w:tc>
          <w:tcPr>
            <w:tcW w:w="1041" w:type="dxa"/>
            <w:tcBorders>
              <w:top w:val="double" w:sz="6" w:space="0" w:color="auto"/>
              <w:left w:val="nil"/>
              <w:bottom w:val="double" w:sz="6" w:space="0" w:color="auto"/>
              <w:right w:val="single" w:sz="8" w:space="0" w:color="auto"/>
            </w:tcBorders>
            <w:shd w:val="clear" w:color="auto" w:fill="auto"/>
            <w:vAlign w:val="center"/>
            <w:hideMark/>
          </w:tcPr>
          <w:p w14:paraId="13744A46" w14:textId="6C2BC751" w:rsidR="00C356F0" w:rsidRPr="00C356F0" w:rsidRDefault="00C356F0" w:rsidP="00C356F0">
            <w:pPr>
              <w:jc w:val="center"/>
              <w:rPr>
                <w:rFonts w:ascii="Arial" w:hAnsi="Arial" w:cs="Arial"/>
                <w:b/>
                <w:bCs/>
                <w:color w:val="000000"/>
                <w:sz w:val="16"/>
                <w:szCs w:val="16"/>
              </w:rPr>
            </w:pPr>
            <w:proofErr w:type="spellStart"/>
            <w:r w:rsidRPr="00C356F0">
              <w:rPr>
                <w:rFonts w:ascii="Arial" w:hAnsi="Arial" w:cs="Arial"/>
                <w:b/>
                <w:bCs/>
                <w:color w:val="000000"/>
                <w:sz w:val="16"/>
                <w:szCs w:val="16"/>
              </w:rPr>
              <w:t>Éxécution</w:t>
            </w:r>
            <w:proofErr w:type="spellEnd"/>
            <w:r w:rsidRPr="00C356F0">
              <w:rPr>
                <w:rFonts w:ascii="Arial" w:hAnsi="Arial" w:cs="Arial"/>
                <w:b/>
                <w:bCs/>
                <w:color w:val="000000"/>
                <w:sz w:val="16"/>
                <w:szCs w:val="16"/>
              </w:rPr>
              <w:t xml:space="preserve"> </w:t>
            </w:r>
            <w:r w:rsidR="005951F2" w:rsidRPr="008B6077">
              <w:rPr>
                <w:rFonts w:ascii="Arial" w:hAnsi="Arial" w:cs="Arial"/>
                <w:b/>
                <w:bCs/>
                <w:color w:val="000000"/>
                <w:sz w:val="16"/>
                <w:szCs w:val="16"/>
                <w:highlight w:val="green"/>
              </w:rPr>
              <w:t>202</w:t>
            </w:r>
            <w:r w:rsidR="008B6077" w:rsidRPr="008B6077">
              <w:rPr>
                <w:rFonts w:ascii="Arial" w:hAnsi="Arial" w:cs="Arial"/>
                <w:b/>
                <w:bCs/>
                <w:color w:val="000000"/>
                <w:sz w:val="16"/>
                <w:szCs w:val="16"/>
                <w:highlight w:val="green"/>
              </w:rPr>
              <w:t>7</w:t>
            </w:r>
          </w:p>
        </w:tc>
        <w:tc>
          <w:tcPr>
            <w:tcW w:w="1041" w:type="dxa"/>
            <w:tcBorders>
              <w:top w:val="double" w:sz="6" w:space="0" w:color="auto"/>
              <w:left w:val="nil"/>
              <w:bottom w:val="double" w:sz="6" w:space="0" w:color="auto"/>
              <w:right w:val="nil"/>
            </w:tcBorders>
            <w:shd w:val="clear" w:color="auto" w:fill="auto"/>
            <w:vAlign w:val="center"/>
            <w:hideMark/>
          </w:tcPr>
          <w:p w14:paraId="6F520EEF" w14:textId="664A591A" w:rsidR="00C356F0" w:rsidRPr="00C356F0" w:rsidRDefault="00C356F0" w:rsidP="00C356F0">
            <w:pPr>
              <w:jc w:val="center"/>
              <w:rPr>
                <w:rFonts w:ascii="Arial" w:hAnsi="Arial" w:cs="Arial"/>
                <w:b/>
                <w:bCs/>
                <w:color w:val="000000"/>
                <w:sz w:val="16"/>
                <w:szCs w:val="16"/>
              </w:rPr>
            </w:pPr>
            <w:r w:rsidRPr="00C356F0">
              <w:rPr>
                <w:rFonts w:ascii="Arial" w:hAnsi="Arial" w:cs="Arial"/>
                <w:b/>
                <w:bCs/>
                <w:color w:val="000000"/>
                <w:sz w:val="16"/>
                <w:szCs w:val="16"/>
              </w:rPr>
              <w:t xml:space="preserve">Exécution </w:t>
            </w:r>
            <w:r w:rsidRPr="008B6077">
              <w:rPr>
                <w:rFonts w:ascii="Arial" w:hAnsi="Arial" w:cs="Arial"/>
                <w:b/>
                <w:bCs/>
                <w:color w:val="000000"/>
                <w:sz w:val="16"/>
                <w:szCs w:val="16"/>
                <w:highlight w:val="green"/>
              </w:rPr>
              <w:t>202</w:t>
            </w:r>
            <w:r w:rsidR="008B6077" w:rsidRPr="008B6077">
              <w:rPr>
                <w:rFonts w:ascii="Arial" w:hAnsi="Arial" w:cs="Arial"/>
                <w:b/>
                <w:bCs/>
                <w:color w:val="000000"/>
                <w:sz w:val="16"/>
                <w:szCs w:val="16"/>
                <w:highlight w:val="green"/>
              </w:rPr>
              <w:t>8</w:t>
            </w:r>
          </w:p>
        </w:tc>
        <w:tc>
          <w:tcPr>
            <w:tcW w:w="1075" w:type="dxa"/>
            <w:tcBorders>
              <w:top w:val="double" w:sz="6" w:space="0" w:color="auto"/>
              <w:left w:val="single" w:sz="8" w:space="0" w:color="auto"/>
              <w:bottom w:val="double" w:sz="6" w:space="0" w:color="auto"/>
              <w:right w:val="double" w:sz="6" w:space="0" w:color="auto"/>
            </w:tcBorders>
            <w:shd w:val="clear" w:color="auto" w:fill="auto"/>
            <w:vAlign w:val="center"/>
            <w:hideMark/>
          </w:tcPr>
          <w:p w14:paraId="3A13C6CF" w14:textId="07F52230" w:rsidR="00C356F0" w:rsidRPr="00C356F0" w:rsidRDefault="00C356F0" w:rsidP="00C356F0">
            <w:pPr>
              <w:jc w:val="center"/>
              <w:rPr>
                <w:rFonts w:ascii="Arial" w:hAnsi="Arial" w:cs="Arial"/>
                <w:b/>
                <w:bCs/>
                <w:color w:val="000000"/>
                <w:sz w:val="16"/>
                <w:szCs w:val="16"/>
              </w:rPr>
            </w:pPr>
            <w:r w:rsidRPr="00C356F0">
              <w:rPr>
                <w:rFonts w:ascii="Arial" w:hAnsi="Arial" w:cs="Arial"/>
                <w:b/>
                <w:bCs/>
                <w:color w:val="000000"/>
                <w:sz w:val="16"/>
                <w:szCs w:val="16"/>
              </w:rPr>
              <w:t xml:space="preserve">Exécution </w:t>
            </w:r>
            <w:r w:rsidRPr="008B6077">
              <w:rPr>
                <w:rFonts w:ascii="Arial" w:hAnsi="Arial" w:cs="Arial"/>
                <w:b/>
                <w:bCs/>
                <w:color w:val="000000"/>
                <w:sz w:val="16"/>
                <w:szCs w:val="16"/>
                <w:highlight w:val="green"/>
              </w:rPr>
              <w:t>202</w:t>
            </w:r>
            <w:r w:rsidR="008B6077" w:rsidRPr="008B6077">
              <w:rPr>
                <w:rFonts w:ascii="Arial" w:hAnsi="Arial" w:cs="Arial"/>
                <w:b/>
                <w:bCs/>
                <w:color w:val="000000"/>
                <w:sz w:val="16"/>
                <w:szCs w:val="16"/>
                <w:highlight w:val="green"/>
              </w:rPr>
              <w:t>9</w:t>
            </w:r>
          </w:p>
        </w:tc>
      </w:tr>
      <w:tr w:rsidR="00C356F0" w:rsidRPr="00C356F0" w14:paraId="78107015" w14:textId="77777777" w:rsidTr="0070798A">
        <w:trPr>
          <w:trHeight w:val="480"/>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67FB1F41" w14:textId="77777777" w:rsidR="00C356F0" w:rsidRPr="00C356F0" w:rsidRDefault="00C356F0" w:rsidP="00C356F0">
            <w:pPr>
              <w:jc w:val="left"/>
              <w:rPr>
                <w:rFonts w:ascii="Arial" w:hAnsi="Arial" w:cs="Arial"/>
                <w:color w:val="000000"/>
                <w:sz w:val="18"/>
                <w:szCs w:val="16"/>
              </w:rPr>
            </w:pPr>
            <w:r w:rsidRPr="00C356F0">
              <w:rPr>
                <w:rFonts w:ascii="Arial" w:hAnsi="Arial" w:cs="Arial"/>
                <w:color w:val="000000"/>
                <w:sz w:val="18"/>
                <w:szCs w:val="16"/>
                <w:lang w:eastAsia="ko-KR"/>
              </w:rPr>
              <w:t>Réunion de lancement</w:t>
            </w:r>
          </w:p>
        </w:tc>
        <w:tc>
          <w:tcPr>
            <w:tcW w:w="2508" w:type="dxa"/>
            <w:tcBorders>
              <w:top w:val="nil"/>
              <w:left w:val="nil"/>
              <w:bottom w:val="single" w:sz="8" w:space="0" w:color="auto"/>
              <w:right w:val="single" w:sz="8" w:space="0" w:color="auto"/>
            </w:tcBorders>
            <w:shd w:val="clear" w:color="auto" w:fill="auto"/>
            <w:vAlign w:val="center"/>
            <w:hideMark/>
          </w:tcPr>
          <w:p w14:paraId="27EAE971"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lang w:eastAsia="ko-KR"/>
              </w:rPr>
              <w:t>À partir de la date de notification</w:t>
            </w:r>
          </w:p>
        </w:tc>
        <w:tc>
          <w:tcPr>
            <w:tcW w:w="3157" w:type="dxa"/>
            <w:gridSpan w:val="3"/>
            <w:tcBorders>
              <w:top w:val="double" w:sz="6" w:space="0" w:color="auto"/>
              <w:left w:val="nil"/>
              <w:bottom w:val="single" w:sz="8" w:space="0" w:color="auto"/>
              <w:right w:val="double" w:sz="6" w:space="0" w:color="000000"/>
            </w:tcBorders>
            <w:shd w:val="clear" w:color="auto" w:fill="auto"/>
            <w:noWrap/>
            <w:vAlign w:val="center"/>
            <w:hideMark/>
          </w:tcPr>
          <w:p w14:paraId="7A0A4BF2"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Sans objet</w:t>
            </w:r>
          </w:p>
        </w:tc>
      </w:tr>
      <w:tr w:rsidR="00C356F0" w:rsidRPr="00C356F0" w14:paraId="6B4D768E" w14:textId="77777777" w:rsidTr="0070798A">
        <w:trPr>
          <w:trHeight w:val="91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29A8C87F" w14:textId="77777777" w:rsidR="00C356F0" w:rsidRPr="00C356F0" w:rsidRDefault="00C356F0" w:rsidP="00C356F0">
            <w:pPr>
              <w:jc w:val="left"/>
              <w:rPr>
                <w:rFonts w:ascii="Arial" w:hAnsi="Arial" w:cs="Arial"/>
                <w:color w:val="000000"/>
                <w:sz w:val="18"/>
                <w:szCs w:val="16"/>
              </w:rPr>
            </w:pPr>
            <w:r w:rsidRPr="00C356F0">
              <w:rPr>
                <w:rFonts w:ascii="Arial" w:hAnsi="Arial" w:cs="Arial"/>
                <w:color w:val="000000"/>
                <w:sz w:val="18"/>
                <w:szCs w:val="16"/>
              </w:rPr>
              <w:t>Fourniture par le titulaire de la table des méthodes utilisées par paramètre, par support et par fraction analysée</w:t>
            </w:r>
          </w:p>
        </w:tc>
        <w:tc>
          <w:tcPr>
            <w:tcW w:w="2508" w:type="dxa"/>
            <w:tcBorders>
              <w:top w:val="nil"/>
              <w:left w:val="nil"/>
              <w:bottom w:val="single" w:sz="8" w:space="0" w:color="auto"/>
              <w:right w:val="single" w:sz="8" w:space="0" w:color="auto"/>
            </w:tcBorders>
            <w:shd w:val="clear" w:color="auto" w:fill="auto"/>
            <w:vAlign w:val="center"/>
            <w:hideMark/>
          </w:tcPr>
          <w:p w14:paraId="4B207525"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Au plus tard 5 jours après la notification</w:t>
            </w:r>
          </w:p>
        </w:tc>
        <w:tc>
          <w:tcPr>
            <w:tcW w:w="3157" w:type="dxa"/>
            <w:gridSpan w:val="3"/>
            <w:tcBorders>
              <w:top w:val="single" w:sz="8" w:space="0" w:color="auto"/>
              <w:left w:val="nil"/>
              <w:bottom w:val="single" w:sz="8" w:space="0" w:color="auto"/>
              <w:right w:val="double" w:sz="6" w:space="0" w:color="000000"/>
            </w:tcBorders>
            <w:shd w:val="clear" w:color="auto" w:fill="auto"/>
            <w:noWrap/>
            <w:vAlign w:val="center"/>
            <w:hideMark/>
          </w:tcPr>
          <w:p w14:paraId="373AF172"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Sans objet</w:t>
            </w:r>
          </w:p>
        </w:tc>
      </w:tr>
      <w:tr w:rsidR="00C356F0" w:rsidRPr="00C356F0" w14:paraId="78397D76"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15CA251E" w14:textId="77777777" w:rsidR="00C356F0" w:rsidRPr="00C356F0" w:rsidRDefault="00C356F0" w:rsidP="00C356F0">
            <w:pPr>
              <w:jc w:val="left"/>
              <w:rPr>
                <w:rFonts w:ascii="Arial" w:hAnsi="Arial" w:cs="Arial"/>
                <w:color w:val="000000"/>
                <w:sz w:val="18"/>
                <w:szCs w:val="16"/>
              </w:rPr>
            </w:pPr>
            <w:r w:rsidRPr="00C356F0">
              <w:rPr>
                <w:rFonts w:ascii="Arial" w:hAnsi="Arial" w:cs="Arial"/>
                <w:color w:val="000000"/>
                <w:sz w:val="18"/>
                <w:szCs w:val="16"/>
              </w:rPr>
              <w:t>Communication du calendrier prévisionnel</w:t>
            </w:r>
          </w:p>
        </w:tc>
        <w:tc>
          <w:tcPr>
            <w:tcW w:w="2508" w:type="dxa"/>
            <w:tcBorders>
              <w:top w:val="nil"/>
              <w:left w:val="nil"/>
              <w:bottom w:val="single" w:sz="8" w:space="0" w:color="auto"/>
              <w:right w:val="single" w:sz="8" w:space="0" w:color="auto"/>
            </w:tcBorders>
            <w:shd w:val="clear" w:color="auto" w:fill="auto"/>
            <w:vAlign w:val="center"/>
            <w:hideMark/>
          </w:tcPr>
          <w:p w14:paraId="06FEA95F"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 xml:space="preserve">Annexe </w:t>
            </w:r>
            <w:r w:rsidR="00393F51">
              <w:rPr>
                <w:rFonts w:ascii="Arial" w:hAnsi="Arial" w:cs="Arial"/>
                <w:color w:val="000000"/>
                <w:sz w:val="18"/>
                <w:szCs w:val="16"/>
              </w:rPr>
              <w:t>2</w:t>
            </w:r>
            <w:r w:rsidRPr="00C356F0">
              <w:rPr>
                <w:rFonts w:ascii="Arial" w:hAnsi="Arial" w:cs="Arial"/>
                <w:color w:val="000000"/>
                <w:sz w:val="18"/>
                <w:szCs w:val="16"/>
              </w:rPr>
              <w:t xml:space="preserve"> du CCTP</w:t>
            </w:r>
          </w:p>
        </w:tc>
        <w:tc>
          <w:tcPr>
            <w:tcW w:w="1041" w:type="dxa"/>
            <w:tcBorders>
              <w:top w:val="nil"/>
              <w:left w:val="nil"/>
              <w:bottom w:val="single" w:sz="8" w:space="0" w:color="auto"/>
              <w:right w:val="single" w:sz="8" w:space="0" w:color="auto"/>
            </w:tcBorders>
            <w:shd w:val="clear" w:color="auto" w:fill="auto"/>
            <w:vAlign w:val="center"/>
            <w:hideMark/>
          </w:tcPr>
          <w:p w14:paraId="72B46133" w14:textId="7ADC5F4F"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lang w:eastAsia="ko-KR"/>
              </w:rPr>
              <w:t xml:space="preserve">Fin novembre </w:t>
            </w:r>
            <w:r w:rsidR="00A0239C" w:rsidRPr="008B6077">
              <w:rPr>
                <w:rFonts w:ascii="Arial" w:hAnsi="Arial" w:cs="Arial"/>
                <w:color w:val="000000"/>
                <w:sz w:val="18"/>
                <w:szCs w:val="16"/>
                <w:highlight w:val="green"/>
                <w:lang w:eastAsia="ko-KR"/>
              </w:rPr>
              <w:t>202</w:t>
            </w:r>
            <w:r w:rsidR="008B6077" w:rsidRPr="008B6077">
              <w:rPr>
                <w:rFonts w:ascii="Arial" w:hAnsi="Arial" w:cs="Arial"/>
                <w:color w:val="000000"/>
                <w:sz w:val="18"/>
                <w:szCs w:val="16"/>
                <w:highlight w:val="green"/>
                <w:lang w:eastAsia="ko-KR"/>
              </w:rPr>
              <w:t>6</w:t>
            </w:r>
          </w:p>
        </w:tc>
        <w:tc>
          <w:tcPr>
            <w:tcW w:w="1041" w:type="dxa"/>
            <w:tcBorders>
              <w:top w:val="nil"/>
              <w:left w:val="nil"/>
              <w:bottom w:val="single" w:sz="8" w:space="0" w:color="auto"/>
              <w:right w:val="nil"/>
            </w:tcBorders>
            <w:shd w:val="clear" w:color="auto" w:fill="auto"/>
            <w:vAlign w:val="center"/>
            <w:hideMark/>
          </w:tcPr>
          <w:p w14:paraId="0D01CA81" w14:textId="346DF8F4"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lang w:eastAsia="ko-KR"/>
              </w:rPr>
              <w:t xml:space="preserve">Fin novembre </w:t>
            </w:r>
            <w:r w:rsidRPr="008B6077">
              <w:rPr>
                <w:rFonts w:ascii="Arial" w:hAnsi="Arial" w:cs="Arial"/>
                <w:color w:val="000000"/>
                <w:sz w:val="18"/>
                <w:szCs w:val="16"/>
                <w:highlight w:val="green"/>
                <w:lang w:eastAsia="ko-KR"/>
              </w:rPr>
              <w:t>20</w:t>
            </w:r>
            <w:r w:rsidR="00A0239C" w:rsidRPr="008B6077">
              <w:rPr>
                <w:rFonts w:ascii="Arial" w:hAnsi="Arial" w:cs="Arial"/>
                <w:color w:val="000000"/>
                <w:sz w:val="18"/>
                <w:szCs w:val="16"/>
                <w:highlight w:val="green"/>
                <w:lang w:eastAsia="ko-KR"/>
              </w:rPr>
              <w:t>2</w:t>
            </w:r>
            <w:r w:rsidR="008B6077" w:rsidRPr="008B6077">
              <w:rPr>
                <w:rFonts w:ascii="Arial" w:hAnsi="Arial" w:cs="Arial"/>
                <w:color w:val="000000"/>
                <w:sz w:val="18"/>
                <w:szCs w:val="16"/>
                <w:highlight w:val="green"/>
                <w:lang w:eastAsia="ko-KR"/>
              </w:rPr>
              <w:t>7</w:t>
            </w:r>
          </w:p>
        </w:tc>
        <w:tc>
          <w:tcPr>
            <w:tcW w:w="1075" w:type="dxa"/>
            <w:tcBorders>
              <w:top w:val="single" w:sz="8" w:space="0" w:color="auto"/>
              <w:left w:val="single" w:sz="8" w:space="0" w:color="auto"/>
              <w:bottom w:val="single" w:sz="8" w:space="0" w:color="auto"/>
              <w:right w:val="double" w:sz="6" w:space="0" w:color="auto"/>
            </w:tcBorders>
            <w:shd w:val="clear" w:color="auto" w:fill="auto"/>
            <w:vAlign w:val="center"/>
            <w:hideMark/>
          </w:tcPr>
          <w:p w14:paraId="18C27CC6" w14:textId="32CE8AE9"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lang w:eastAsia="ko-KR"/>
              </w:rPr>
              <w:t xml:space="preserve">Fin novembre </w:t>
            </w:r>
            <w:r w:rsidRPr="008B6077">
              <w:rPr>
                <w:rFonts w:ascii="Arial" w:hAnsi="Arial" w:cs="Arial"/>
                <w:color w:val="000000"/>
                <w:sz w:val="18"/>
                <w:szCs w:val="16"/>
                <w:highlight w:val="green"/>
                <w:lang w:eastAsia="ko-KR"/>
              </w:rPr>
              <w:t>20</w:t>
            </w:r>
            <w:r w:rsidR="00A0239C" w:rsidRPr="008B6077">
              <w:rPr>
                <w:rFonts w:ascii="Arial" w:hAnsi="Arial" w:cs="Arial"/>
                <w:color w:val="000000"/>
                <w:sz w:val="18"/>
                <w:szCs w:val="16"/>
                <w:highlight w:val="green"/>
                <w:lang w:eastAsia="ko-KR"/>
              </w:rPr>
              <w:t>2</w:t>
            </w:r>
            <w:r w:rsidR="008B6077" w:rsidRPr="008B6077">
              <w:rPr>
                <w:rFonts w:ascii="Arial" w:hAnsi="Arial" w:cs="Arial"/>
                <w:color w:val="000000"/>
                <w:sz w:val="18"/>
                <w:szCs w:val="16"/>
                <w:highlight w:val="green"/>
                <w:lang w:eastAsia="ko-KR"/>
              </w:rPr>
              <w:t>8</w:t>
            </w:r>
          </w:p>
        </w:tc>
      </w:tr>
      <w:tr w:rsidR="00C356F0" w:rsidRPr="00C356F0" w14:paraId="0CC7F55F"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508F0749" w14:textId="77777777" w:rsidR="00C356F0" w:rsidRPr="00C356F0" w:rsidRDefault="00C356F0" w:rsidP="00C356F0">
            <w:pPr>
              <w:jc w:val="left"/>
              <w:rPr>
                <w:rFonts w:ascii="Arial" w:hAnsi="Arial" w:cs="Arial"/>
                <w:color w:val="000000"/>
                <w:sz w:val="18"/>
                <w:szCs w:val="16"/>
              </w:rPr>
            </w:pPr>
            <w:r w:rsidRPr="00C356F0">
              <w:rPr>
                <w:rFonts w:ascii="Arial" w:hAnsi="Arial" w:cs="Arial"/>
                <w:color w:val="000000"/>
                <w:sz w:val="18"/>
                <w:szCs w:val="16"/>
              </w:rPr>
              <w:t>Fourniture par le titulaire du planning détaillé</w:t>
            </w:r>
          </w:p>
        </w:tc>
        <w:tc>
          <w:tcPr>
            <w:tcW w:w="5665" w:type="dxa"/>
            <w:gridSpan w:val="4"/>
            <w:tcBorders>
              <w:top w:val="nil"/>
              <w:left w:val="nil"/>
              <w:bottom w:val="single" w:sz="8" w:space="0" w:color="auto"/>
              <w:right w:val="double" w:sz="6" w:space="0" w:color="000000"/>
            </w:tcBorders>
            <w:shd w:val="clear" w:color="auto" w:fill="auto"/>
            <w:vAlign w:val="center"/>
            <w:hideMark/>
          </w:tcPr>
          <w:p w14:paraId="1A175942"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lang w:eastAsia="ko-KR"/>
              </w:rPr>
              <w:t xml:space="preserve">Au plus tard </w:t>
            </w:r>
            <w:r w:rsidR="0026704A">
              <w:rPr>
                <w:rFonts w:ascii="Arial" w:hAnsi="Arial" w:cs="Arial"/>
                <w:color w:val="000000"/>
                <w:sz w:val="18"/>
                <w:szCs w:val="16"/>
                <w:lang w:eastAsia="ko-KR"/>
              </w:rPr>
              <w:t>1</w:t>
            </w:r>
            <w:r w:rsidRPr="00C356F0">
              <w:rPr>
                <w:rFonts w:ascii="Arial" w:hAnsi="Arial" w:cs="Arial"/>
                <w:color w:val="000000"/>
                <w:sz w:val="18"/>
                <w:szCs w:val="16"/>
                <w:lang w:eastAsia="ko-KR"/>
              </w:rPr>
              <w:t xml:space="preserve"> jour ouvré avant le début de la période de prélèvement 1</w:t>
            </w:r>
          </w:p>
        </w:tc>
      </w:tr>
      <w:tr w:rsidR="00C356F0" w:rsidRPr="00C356F0" w14:paraId="22E4C1FF"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6E1D006C" w14:textId="77777777" w:rsidR="00C356F0" w:rsidRPr="00C356F0" w:rsidRDefault="00C356F0" w:rsidP="00C356F0">
            <w:pPr>
              <w:jc w:val="left"/>
              <w:rPr>
                <w:rFonts w:ascii="Arial" w:hAnsi="Arial" w:cs="Arial"/>
                <w:color w:val="000000"/>
                <w:sz w:val="18"/>
                <w:szCs w:val="16"/>
              </w:rPr>
            </w:pPr>
            <w:r w:rsidRPr="00C356F0">
              <w:rPr>
                <w:rFonts w:ascii="Arial" w:hAnsi="Arial" w:cs="Arial"/>
                <w:color w:val="000000"/>
                <w:sz w:val="18"/>
                <w:szCs w:val="16"/>
              </w:rPr>
              <w:t>Validation par l’Agence du planning annuel détaillé</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69A610F0"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lang w:eastAsia="ko-KR"/>
              </w:rPr>
              <w:t xml:space="preserve">Au plus tard 7 jours avant le début de la période de prélèvement </w:t>
            </w:r>
            <w:r w:rsidR="00FB2BBC">
              <w:rPr>
                <w:rFonts w:ascii="Arial" w:hAnsi="Arial" w:cs="Arial"/>
                <w:color w:val="000000"/>
                <w:sz w:val="18"/>
                <w:szCs w:val="16"/>
                <w:lang w:eastAsia="ko-KR"/>
              </w:rPr>
              <w:t>3</w:t>
            </w:r>
          </w:p>
        </w:tc>
      </w:tr>
      <w:tr w:rsidR="00A0239C" w:rsidRPr="00C356F0" w14:paraId="1F49B5E5" w14:textId="77777777" w:rsidTr="0070798A">
        <w:trPr>
          <w:trHeight w:val="480"/>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3CF32250" w14:textId="77777777" w:rsidR="00A0239C" w:rsidRPr="00C356F0" w:rsidRDefault="00A0239C" w:rsidP="00A0239C">
            <w:pPr>
              <w:jc w:val="left"/>
              <w:rPr>
                <w:rFonts w:ascii="Arial" w:hAnsi="Arial" w:cs="Arial"/>
                <w:color w:val="000000"/>
                <w:sz w:val="18"/>
                <w:szCs w:val="16"/>
              </w:rPr>
            </w:pPr>
            <w:r w:rsidRPr="00C356F0">
              <w:rPr>
                <w:rFonts w:ascii="Arial" w:hAnsi="Arial" w:cs="Arial"/>
                <w:color w:val="000000"/>
                <w:sz w:val="18"/>
                <w:szCs w:val="16"/>
              </w:rPr>
              <w:t>Envoi du descriptif des opérations à réaliser</w:t>
            </w:r>
          </w:p>
        </w:tc>
        <w:tc>
          <w:tcPr>
            <w:tcW w:w="2508" w:type="dxa"/>
            <w:tcBorders>
              <w:top w:val="nil"/>
              <w:left w:val="nil"/>
              <w:bottom w:val="single" w:sz="8" w:space="0" w:color="auto"/>
              <w:right w:val="single" w:sz="8" w:space="0" w:color="auto"/>
            </w:tcBorders>
            <w:shd w:val="clear" w:color="auto" w:fill="auto"/>
            <w:vAlign w:val="center"/>
            <w:hideMark/>
          </w:tcPr>
          <w:p w14:paraId="56782643" w14:textId="77777777" w:rsidR="00A0239C" w:rsidRPr="00C356F0" w:rsidRDefault="00A0239C" w:rsidP="00A0239C">
            <w:pPr>
              <w:jc w:val="center"/>
              <w:rPr>
                <w:rFonts w:ascii="Arial" w:hAnsi="Arial" w:cs="Arial"/>
                <w:color w:val="000000"/>
                <w:sz w:val="18"/>
                <w:szCs w:val="16"/>
              </w:rPr>
            </w:pPr>
            <w:r w:rsidRPr="00C356F0">
              <w:rPr>
                <w:rFonts w:ascii="Arial" w:hAnsi="Arial" w:cs="Arial"/>
                <w:color w:val="000000"/>
                <w:sz w:val="18"/>
                <w:szCs w:val="16"/>
              </w:rPr>
              <w:t>À la Notification</w:t>
            </w:r>
          </w:p>
        </w:tc>
        <w:tc>
          <w:tcPr>
            <w:tcW w:w="1041" w:type="dxa"/>
            <w:tcBorders>
              <w:top w:val="nil"/>
              <w:left w:val="nil"/>
              <w:bottom w:val="single" w:sz="8" w:space="0" w:color="auto"/>
              <w:right w:val="single" w:sz="8" w:space="0" w:color="auto"/>
            </w:tcBorders>
            <w:shd w:val="clear" w:color="auto" w:fill="auto"/>
            <w:vAlign w:val="center"/>
            <w:hideMark/>
          </w:tcPr>
          <w:p w14:paraId="5A60B1F4" w14:textId="327376AB" w:rsidR="00A0239C" w:rsidRPr="00C356F0" w:rsidRDefault="00A0239C" w:rsidP="00A0239C">
            <w:pPr>
              <w:jc w:val="center"/>
              <w:rPr>
                <w:rFonts w:ascii="Arial" w:hAnsi="Arial" w:cs="Arial"/>
                <w:color w:val="000000"/>
                <w:sz w:val="18"/>
                <w:szCs w:val="16"/>
              </w:rPr>
            </w:pPr>
            <w:r w:rsidRPr="00C356F0">
              <w:rPr>
                <w:rFonts w:ascii="Arial" w:hAnsi="Arial" w:cs="Arial"/>
                <w:color w:val="000000"/>
                <w:sz w:val="18"/>
                <w:szCs w:val="16"/>
                <w:lang w:eastAsia="ko-KR"/>
              </w:rPr>
              <w:t xml:space="preserve">Fin novembre </w:t>
            </w:r>
            <w:r w:rsidR="008B6077" w:rsidRPr="008B6077">
              <w:rPr>
                <w:rFonts w:ascii="Arial" w:hAnsi="Arial" w:cs="Arial"/>
                <w:color w:val="000000"/>
                <w:sz w:val="18"/>
                <w:szCs w:val="16"/>
                <w:highlight w:val="green"/>
                <w:lang w:eastAsia="ko-KR"/>
              </w:rPr>
              <w:t>2026</w:t>
            </w:r>
          </w:p>
        </w:tc>
        <w:tc>
          <w:tcPr>
            <w:tcW w:w="1041" w:type="dxa"/>
            <w:tcBorders>
              <w:top w:val="nil"/>
              <w:left w:val="nil"/>
              <w:bottom w:val="single" w:sz="8" w:space="0" w:color="auto"/>
              <w:right w:val="nil"/>
            </w:tcBorders>
            <w:shd w:val="clear" w:color="auto" w:fill="auto"/>
            <w:vAlign w:val="center"/>
            <w:hideMark/>
          </w:tcPr>
          <w:p w14:paraId="4A97C0C5" w14:textId="4B6E43C3" w:rsidR="00A0239C" w:rsidRPr="00C356F0" w:rsidRDefault="00A0239C" w:rsidP="00A0239C">
            <w:pPr>
              <w:jc w:val="center"/>
              <w:rPr>
                <w:rFonts w:ascii="Arial" w:hAnsi="Arial" w:cs="Arial"/>
                <w:color w:val="000000"/>
                <w:sz w:val="18"/>
                <w:szCs w:val="16"/>
              </w:rPr>
            </w:pPr>
            <w:r w:rsidRPr="00C356F0">
              <w:rPr>
                <w:rFonts w:ascii="Arial" w:hAnsi="Arial" w:cs="Arial"/>
                <w:color w:val="000000"/>
                <w:sz w:val="18"/>
                <w:szCs w:val="16"/>
                <w:lang w:eastAsia="ko-KR"/>
              </w:rPr>
              <w:t xml:space="preserve">Fin novembre </w:t>
            </w:r>
            <w:r w:rsidR="008B6077" w:rsidRPr="008B6077">
              <w:rPr>
                <w:rFonts w:ascii="Arial" w:hAnsi="Arial" w:cs="Arial"/>
                <w:color w:val="000000"/>
                <w:sz w:val="18"/>
                <w:szCs w:val="16"/>
                <w:highlight w:val="green"/>
                <w:lang w:eastAsia="ko-KR"/>
              </w:rPr>
              <w:t>2027</w:t>
            </w:r>
          </w:p>
        </w:tc>
        <w:tc>
          <w:tcPr>
            <w:tcW w:w="1075" w:type="dxa"/>
            <w:tcBorders>
              <w:top w:val="double" w:sz="6" w:space="0" w:color="auto"/>
              <w:left w:val="single" w:sz="8" w:space="0" w:color="auto"/>
              <w:bottom w:val="single" w:sz="8" w:space="0" w:color="auto"/>
              <w:right w:val="double" w:sz="6" w:space="0" w:color="auto"/>
            </w:tcBorders>
            <w:shd w:val="clear" w:color="auto" w:fill="auto"/>
            <w:vAlign w:val="center"/>
            <w:hideMark/>
          </w:tcPr>
          <w:p w14:paraId="3ACB2B52" w14:textId="46BD599E" w:rsidR="00A0239C" w:rsidRPr="00C356F0" w:rsidRDefault="00A0239C" w:rsidP="00A0239C">
            <w:pPr>
              <w:jc w:val="center"/>
              <w:rPr>
                <w:rFonts w:ascii="Arial" w:hAnsi="Arial" w:cs="Arial"/>
                <w:color w:val="000000"/>
                <w:sz w:val="18"/>
                <w:szCs w:val="16"/>
              </w:rPr>
            </w:pPr>
            <w:r w:rsidRPr="00C356F0">
              <w:rPr>
                <w:rFonts w:ascii="Arial" w:hAnsi="Arial" w:cs="Arial"/>
                <w:color w:val="000000"/>
                <w:sz w:val="18"/>
                <w:szCs w:val="16"/>
                <w:lang w:eastAsia="ko-KR"/>
              </w:rPr>
              <w:t xml:space="preserve">Fin novembre </w:t>
            </w:r>
            <w:r w:rsidR="008B6077" w:rsidRPr="008B6077">
              <w:rPr>
                <w:rFonts w:ascii="Arial" w:hAnsi="Arial" w:cs="Arial"/>
                <w:color w:val="000000"/>
                <w:sz w:val="18"/>
                <w:szCs w:val="16"/>
                <w:highlight w:val="green"/>
                <w:lang w:eastAsia="ko-KR"/>
              </w:rPr>
              <w:t>2028</w:t>
            </w:r>
          </w:p>
        </w:tc>
      </w:tr>
      <w:tr w:rsidR="00C356F0" w:rsidRPr="00C356F0" w14:paraId="3294137E"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69D3C225" w14:textId="77777777" w:rsidR="00C356F0" w:rsidRPr="00C356F0" w:rsidRDefault="00C356F0" w:rsidP="00C356F0">
            <w:pPr>
              <w:jc w:val="left"/>
              <w:rPr>
                <w:rFonts w:ascii="Arial" w:hAnsi="Arial" w:cs="Arial"/>
                <w:color w:val="000000"/>
                <w:sz w:val="18"/>
                <w:szCs w:val="16"/>
              </w:rPr>
            </w:pPr>
            <w:r w:rsidRPr="00C356F0">
              <w:rPr>
                <w:rFonts w:ascii="Arial" w:hAnsi="Arial" w:cs="Arial"/>
                <w:color w:val="000000"/>
                <w:sz w:val="18"/>
                <w:szCs w:val="16"/>
              </w:rPr>
              <w:t>Envoi du bon de commande</w:t>
            </w:r>
          </w:p>
        </w:tc>
        <w:tc>
          <w:tcPr>
            <w:tcW w:w="2508" w:type="dxa"/>
            <w:tcBorders>
              <w:top w:val="nil"/>
              <w:left w:val="nil"/>
              <w:bottom w:val="single" w:sz="8" w:space="0" w:color="auto"/>
              <w:right w:val="single" w:sz="8" w:space="0" w:color="auto"/>
            </w:tcBorders>
            <w:shd w:val="clear" w:color="auto" w:fill="auto"/>
            <w:vAlign w:val="center"/>
            <w:hideMark/>
          </w:tcPr>
          <w:p w14:paraId="7BCBE8DE"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À la Notification</w:t>
            </w:r>
          </w:p>
        </w:tc>
        <w:tc>
          <w:tcPr>
            <w:tcW w:w="1041" w:type="dxa"/>
            <w:tcBorders>
              <w:top w:val="nil"/>
              <w:left w:val="nil"/>
              <w:bottom w:val="single" w:sz="8" w:space="0" w:color="auto"/>
              <w:right w:val="single" w:sz="8" w:space="0" w:color="auto"/>
            </w:tcBorders>
            <w:shd w:val="clear" w:color="auto" w:fill="auto"/>
            <w:vAlign w:val="center"/>
            <w:hideMark/>
          </w:tcPr>
          <w:p w14:paraId="58B18E46" w14:textId="0F80513A"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Avant le 20/12/</w:t>
            </w:r>
            <w:r w:rsidR="008B6077" w:rsidRPr="008B6077">
              <w:rPr>
                <w:rFonts w:ascii="Arial" w:hAnsi="Arial" w:cs="Arial"/>
                <w:color w:val="000000"/>
                <w:sz w:val="18"/>
                <w:szCs w:val="16"/>
                <w:highlight w:val="green"/>
                <w:lang w:eastAsia="ko-KR"/>
              </w:rPr>
              <w:t>2026</w:t>
            </w:r>
          </w:p>
        </w:tc>
        <w:tc>
          <w:tcPr>
            <w:tcW w:w="1041" w:type="dxa"/>
            <w:tcBorders>
              <w:top w:val="nil"/>
              <w:left w:val="nil"/>
              <w:bottom w:val="single" w:sz="8" w:space="0" w:color="auto"/>
              <w:right w:val="nil"/>
            </w:tcBorders>
            <w:shd w:val="clear" w:color="auto" w:fill="auto"/>
            <w:vAlign w:val="center"/>
            <w:hideMark/>
          </w:tcPr>
          <w:p w14:paraId="2EABF690" w14:textId="53F762F9"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Avant le 20/12/</w:t>
            </w:r>
            <w:r w:rsidR="008B6077" w:rsidRPr="008B6077">
              <w:rPr>
                <w:rFonts w:ascii="Arial" w:hAnsi="Arial" w:cs="Arial"/>
                <w:color w:val="000000"/>
                <w:sz w:val="18"/>
                <w:szCs w:val="16"/>
                <w:highlight w:val="green"/>
                <w:lang w:eastAsia="ko-KR"/>
              </w:rPr>
              <w:t>2027</w:t>
            </w:r>
          </w:p>
        </w:tc>
        <w:tc>
          <w:tcPr>
            <w:tcW w:w="1075" w:type="dxa"/>
            <w:tcBorders>
              <w:top w:val="nil"/>
              <w:left w:val="single" w:sz="8" w:space="0" w:color="auto"/>
              <w:bottom w:val="single" w:sz="8" w:space="0" w:color="auto"/>
              <w:right w:val="double" w:sz="6" w:space="0" w:color="auto"/>
            </w:tcBorders>
            <w:shd w:val="clear" w:color="auto" w:fill="auto"/>
            <w:vAlign w:val="center"/>
            <w:hideMark/>
          </w:tcPr>
          <w:p w14:paraId="161EB1B4" w14:textId="20A7F79E"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Avant le 20/12/</w:t>
            </w:r>
            <w:r w:rsidR="008B6077" w:rsidRPr="008B6077">
              <w:rPr>
                <w:rFonts w:ascii="Arial" w:hAnsi="Arial" w:cs="Arial"/>
                <w:color w:val="000000"/>
                <w:sz w:val="18"/>
                <w:szCs w:val="16"/>
                <w:highlight w:val="green"/>
                <w:lang w:eastAsia="ko-KR"/>
              </w:rPr>
              <w:t>2028</w:t>
            </w:r>
          </w:p>
        </w:tc>
      </w:tr>
      <w:tr w:rsidR="00C356F0" w:rsidRPr="00C356F0" w14:paraId="00A5D3F5"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75BC9F16" w14:textId="77777777" w:rsidR="00C356F0" w:rsidRPr="00C356F0" w:rsidRDefault="00C356F0" w:rsidP="00C356F0">
            <w:pPr>
              <w:jc w:val="left"/>
              <w:rPr>
                <w:rFonts w:ascii="Arial" w:hAnsi="Arial" w:cs="Arial"/>
                <w:color w:val="000000"/>
                <w:sz w:val="18"/>
                <w:szCs w:val="16"/>
              </w:rPr>
            </w:pPr>
            <w:r w:rsidRPr="00C356F0">
              <w:rPr>
                <w:rFonts w:ascii="Arial" w:hAnsi="Arial" w:cs="Arial"/>
                <w:color w:val="000000"/>
                <w:sz w:val="18"/>
                <w:szCs w:val="16"/>
                <w:lang w:eastAsia="ko-KR"/>
              </w:rPr>
              <w:t>Message EDI-LABO « Demande de résultat »</w:t>
            </w:r>
          </w:p>
        </w:tc>
        <w:tc>
          <w:tcPr>
            <w:tcW w:w="2508" w:type="dxa"/>
            <w:tcBorders>
              <w:top w:val="nil"/>
              <w:left w:val="nil"/>
              <w:bottom w:val="single" w:sz="8" w:space="0" w:color="auto"/>
              <w:right w:val="single" w:sz="8" w:space="0" w:color="auto"/>
            </w:tcBorders>
            <w:shd w:val="clear" w:color="auto" w:fill="auto"/>
            <w:vAlign w:val="center"/>
            <w:hideMark/>
          </w:tcPr>
          <w:p w14:paraId="603018C9"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À la Notification</w:t>
            </w:r>
          </w:p>
        </w:tc>
        <w:tc>
          <w:tcPr>
            <w:tcW w:w="1041" w:type="dxa"/>
            <w:tcBorders>
              <w:top w:val="nil"/>
              <w:left w:val="nil"/>
              <w:bottom w:val="single" w:sz="8" w:space="0" w:color="auto"/>
              <w:right w:val="single" w:sz="8" w:space="0" w:color="auto"/>
            </w:tcBorders>
            <w:shd w:val="clear" w:color="auto" w:fill="auto"/>
            <w:vAlign w:val="center"/>
            <w:hideMark/>
          </w:tcPr>
          <w:p w14:paraId="3033B25C" w14:textId="786235F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Avant le 31/12/</w:t>
            </w:r>
            <w:r w:rsidR="008B6077" w:rsidRPr="008B6077">
              <w:rPr>
                <w:rFonts w:ascii="Arial" w:hAnsi="Arial" w:cs="Arial"/>
                <w:color w:val="000000"/>
                <w:sz w:val="18"/>
                <w:szCs w:val="16"/>
                <w:highlight w:val="green"/>
                <w:lang w:eastAsia="ko-KR"/>
              </w:rPr>
              <w:t>2026</w:t>
            </w:r>
          </w:p>
        </w:tc>
        <w:tc>
          <w:tcPr>
            <w:tcW w:w="1041" w:type="dxa"/>
            <w:tcBorders>
              <w:top w:val="nil"/>
              <w:left w:val="nil"/>
              <w:bottom w:val="single" w:sz="8" w:space="0" w:color="auto"/>
              <w:right w:val="nil"/>
            </w:tcBorders>
            <w:shd w:val="clear" w:color="auto" w:fill="auto"/>
            <w:vAlign w:val="center"/>
            <w:hideMark/>
          </w:tcPr>
          <w:p w14:paraId="4A4E3702" w14:textId="1C2674AA"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Avant le 31/12/</w:t>
            </w:r>
            <w:r w:rsidR="008B6077" w:rsidRPr="008B6077">
              <w:rPr>
                <w:rFonts w:ascii="Arial" w:hAnsi="Arial" w:cs="Arial"/>
                <w:color w:val="000000"/>
                <w:sz w:val="18"/>
                <w:szCs w:val="16"/>
                <w:highlight w:val="green"/>
                <w:lang w:eastAsia="ko-KR"/>
              </w:rPr>
              <w:t>2027</w:t>
            </w:r>
          </w:p>
        </w:tc>
        <w:tc>
          <w:tcPr>
            <w:tcW w:w="1075" w:type="dxa"/>
            <w:tcBorders>
              <w:top w:val="nil"/>
              <w:left w:val="single" w:sz="8" w:space="0" w:color="auto"/>
              <w:bottom w:val="single" w:sz="8" w:space="0" w:color="auto"/>
              <w:right w:val="double" w:sz="6" w:space="0" w:color="auto"/>
            </w:tcBorders>
            <w:shd w:val="clear" w:color="auto" w:fill="auto"/>
            <w:vAlign w:val="center"/>
            <w:hideMark/>
          </w:tcPr>
          <w:p w14:paraId="35A11B6C" w14:textId="4EC3F0CF"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Avant le 31/12/</w:t>
            </w:r>
            <w:r w:rsidR="008B6077" w:rsidRPr="008B6077">
              <w:rPr>
                <w:rFonts w:ascii="Arial" w:hAnsi="Arial" w:cs="Arial"/>
                <w:color w:val="000000"/>
                <w:sz w:val="18"/>
                <w:szCs w:val="16"/>
                <w:highlight w:val="green"/>
                <w:lang w:eastAsia="ko-KR"/>
              </w:rPr>
              <w:t>2028</w:t>
            </w:r>
          </w:p>
        </w:tc>
      </w:tr>
      <w:tr w:rsidR="00C356F0" w:rsidRPr="00C356F0" w14:paraId="6BE688D4"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74C109AF" w14:textId="77777777" w:rsidR="00C356F0" w:rsidRPr="00C356F0" w:rsidRDefault="00C356F0" w:rsidP="00C356F0">
            <w:pPr>
              <w:jc w:val="left"/>
              <w:rPr>
                <w:rFonts w:ascii="Arial" w:hAnsi="Arial" w:cs="Arial"/>
                <w:color w:val="000000"/>
                <w:sz w:val="18"/>
                <w:szCs w:val="16"/>
              </w:rPr>
            </w:pPr>
            <w:r w:rsidRPr="00C356F0">
              <w:rPr>
                <w:rFonts w:ascii="Arial" w:hAnsi="Arial" w:cs="Arial"/>
                <w:color w:val="000000"/>
                <w:sz w:val="18"/>
                <w:szCs w:val="16"/>
                <w:lang w:eastAsia="ko-KR"/>
              </w:rPr>
              <w:t>Réalisation des premières opérations de terrain</w:t>
            </w:r>
          </w:p>
        </w:tc>
        <w:tc>
          <w:tcPr>
            <w:tcW w:w="2508" w:type="dxa"/>
            <w:tcBorders>
              <w:top w:val="nil"/>
              <w:left w:val="nil"/>
              <w:bottom w:val="single" w:sz="8" w:space="0" w:color="auto"/>
              <w:right w:val="single" w:sz="8" w:space="0" w:color="auto"/>
            </w:tcBorders>
            <w:shd w:val="clear" w:color="auto" w:fill="auto"/>
            <w:vAlign w:val="center"/>
            <w:hideMark/>
          </w:tcPr>
          <w:p w14:paraId="2C9D7ACF"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lang w:eastAsia="ko-KR"/>
              </w:rPr>
              <w:t>À partir de la date de notification</w:t>
            </w:r>
          </w:p>
        </w:tc>
        <w:tc>
          <w:tcPr>
            <w:tcW w:w="1041" w:type="dxa"/>
            <w:tcBorders>
              <w:top w:val="nil"/>
              <w:left w:val="nil"/>
              <w:bottom w:val="single" w:sz="8" w:space="0" w:color="auto"/>
              <w:right w:val="single" w:sz="8" w:space="0" w:color="auto"/>
            </w:tcBorders>
            <w:shd w:val="clear" w:color="auto" w:fill="auto"/>
            <w:vAlign w:val="center"/>
            <w:hideMark/>
          </w:tcPr>
          <w:p w14:paraId="307D1C5C" w14:textId="152D6923"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À partir du 02/01/</w:t>
            </w:r>
            <w:r w:rsidR="008B6077" w:rsidRPr="008B6077">
              <w:rPr>
                <w:rFonts w:ascii="Arial" w:hAnsi="Arial" w:cs="Arial"/>
                <w:color w:val="000000"/>
                <w:sz w:val="18"/>
                <w:szCs w:val="16"/>
                <w:highlight w:val="green"/>
              </w:rPr>
              <w:t>2027</w:t>
            </w:r>
          </w:p>
        </w:tc>
        <w:tc>
          <w:tcPr>
            <w:tcW w:w="1041" w:type="dxa"/>
            <w:tcBorders>
              <w:top w:val="nil"/>
              <w:left w:val="nil"/>
              <w:bottom w:val="single" w:sz="8" w:space="0" w:color="auto"/>
              <w:right w:val="nil"/>
            </w:tcBorders>
            <w:shd w:val="clear" w:color="auto" w:fill="auto"/>
            <w:vAlign w:val="center"/>
            <w:hideMark/>
          </w:tcPr>
          <w:p w14:paraId="4AB5C200" w14:textId="0AF9E614"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À partir du 02/01/</w:t>
            </w:r>
            <w:r w:rsidR="008B6077" w:rsidRPr="008B6077">
              <w:rPr>
                <w:rFonts w:ascii="Arial" w:hAnsi="Arial" w:cs="Arial"/>
                <w:color w:val="000000"/>
                <w:sz w:val="18"/>
                <w:szCs w:val="16"/>
                <w:highlight w:val="green"/>
              </w:rPr>
              <w:t>2028</w:t>
            </w:r>
          </w:p>
        </w:tc>
        <w:tc>
          <w:tcPr>
            <w:tcW w:w="1075" w:type="dxa"/>
            <w:tcBorders>
              <w:top w:val="nil"/>
              <w:left w:val="single" w:sz="8" w:space="0" w:color="auto"/>
              <w:bottom w:val="single" w:sz="8" w:space="0" w:color="auto"/>
              <w:right w:val="double" w:sz="6" w:space="0" w:color="auto"/>
            </w:tcBorders>
            <w:shd w:val="clear" w:color="auto" w:fill="auto"/>
            <w:vAlign w:val="center"/>
            <w:hideMark/>
          </w:tcPr>
          <w:p w14:paraId="39E045E7" w14:textId="484BA8D1"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rPr>
              <w:t>À partir du 02/01/</w:t>
            </w:r>
            <w:r w:rsidR="008B6077" w:rsidRPr="008B6077">
              <w:rPr>
                <w:rFonts w:ascii="Arial" w:hAnsi="Arial" w:cs="Arial"/>
                <w:color w:val="000000"/>
                <w:sz w:val="18"/>
                <w:szCs w:val="16"/>
                <w:highlight w:val="green"/>
              </w:rPr>
              <w:t>2029</w:t>
            </w:r>
          </w:p>
        </w:tc>
      </w:tr>
      <w:tr w:rsidR="00C356F0" w:rsidRPr="00C356F0" w14:paraId="01D1912A" w14:textId="77777777" w:rsidTr="00C356F0">
        <w:trPr>
          <w:trHeight w:val="315"/>
          <w:jc w:val="right"/>
        </w:trPr>
        <w:tc>
          <w:tcPr>
            <w:tcW w:w="8959" w:type="dxa"/>
            <w:gridSpan w:val="5"/>
            <w:tcBorders>
              <w:top w:val="single" w:sz="8" w:space="0" w:color="auto"/>
              <w:left w:val="double" w:sz="6" w:space="0" w:color="auto"/>
              <w:bottom w:val="single" w:sz="8" w:space="0" w:color="auto"/>
              <w:right w:val="double" w:sz="6" w:space="0" w:color="000000"/>
            </w:tcBorders>
            <w:shd w:val="clear" w:color="auto" w:fill="auto"/>
            <w:vAlign w:val="center"/>
            <w:hideMark/>
          </w:tcPr>
          <w:p w14:paraId="061C2C06" w14:textId="77777777" w:rsidR="00C356F0" w:rsidRPr="00C356F0" w:rsidRDefault="00C356F0" w:rsidP="00C356F0">
            <w:pPr>
              <w:jc w:val="left"/>
              <w:rPr>
                <w:rFonts w:ascii="Arial" w:hAnsi="Arial" w:cs="Arial"/>
                <w:b/>
                <w:bCs/>
                <w:color w:val="000000"/>
                <w:sz w:val="18"/>
                <w:szCs w:val="16"/>
              </w:rPr>
            </w:pPr>
            <w:r w:rsidRPr="00C356F0">
              <w:rPr>
                <w:rFonts w:ascii="Arial" w:hAnsi="Arial" w:cs="Arial"/>
                <w:b/>
                <w:bCs/>
                <w:color w:val="000000"/>
                <w:sz w:val="18"/>
                <w:szCs w:val="16"/>
                <w:lang w:eastAsia="ko-KR"/>
              </w:rPr>
              <w:t>Réalisation des opérations objet du marché</w:t>
            </w:r>
          </w:p>
        </w:tc>
      </w:tr>
      <w:tr w:rsidR="00C356F0" w:rsidRPr="00C356F0" w14:paraId="0FC5B2B9"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5FBAA776" w14:textId="77777777" w:rsidR="00C356F0" w:rsidRPr="00C356F0" w:rsidRDefault="00C356F0" w:rsidP="00C356F0">
            <w:pPr>
              <w:rPr>
                <w:rFonts w:ascii="Arial" w:hAnsi="Arial" w:cs="Arial"/>
                <w:color w:val="000000"/>
                <w:sz w:val="18"/>
                <w:szCs w:val="16"/>
              </w:rPr>
            </w:pPr>
            <w:r w:rsidRPr="00C356F0">
              <w:rPr>
                <w:rFonts w:ascii="Arial" w:hAnsi="Arial" w:cs="Arial"/>
                <w:color w:val="000000"/>
                <w:sz w:val="18"/>
                <w:szCs w:val="16"/>
                <w:lang w:eastAsia="ko-KR"/>
              </w:rPr>
              <w:t>Réception des échantillons au laboratoire</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16B74458"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lang w:eastAsia="ko-KR"/>
              </w:rPr>
              <w:t>Avant H + 24 après le premier prélèvement de chaque tournée.</w:t>
            </w:r>
          </w:p>
        </w:tc>
      </w:tr>
      <w:tr w:rsidR="00C356F0" w:rsidRPr="00C356F0" w14:paraId="5ED24AA2"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2E661303" w14:textId="77777777" w:rsidR="00C356F0" w:rsidRPr="00C356F0" w:rsidRDefault="00C356F0" w:rsidP="00C356F0">
            <w:pPr>
              <w:rPr>
                <w:rFonts w:ascii="Arial" w:hAnsi="Arial" w:cs="Arial"/>
                <w:color w:val="000000"/>
                <w:sz w:val="18"/>
                <w:szCs w:val="16"/>
              </w:rPr>
            </w:pPr>
            <w:r w:rsidRPr="00C356F0">
              <w:rPr>
                <w:rFonts w:ascii="Arial" w:hAnsi="Arial" w:cs="Arial"/>
                <w:color w:val="000000"/>
                <w:sz w:val="18"/>
                <w:szCs w:val="16"/>
                <w:lang w:eastAsia="ko-KR"/>
              </w:rPr>
              <w:t>Démarrage des analyses en laboratoire</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1CF42F96" w14:textId="77777777" w:rsidR="00C356F0" w:rsidRPr="00C356F0" w:rsidRDefault="00C356F0" w:rsidP="00C356F0">
            <w:pPr>
              <w:jc w:val="center"/>
              <w:rPr>
                <w:rFonts w:ascii="Arial" w:hAnsi="Arial" w:cs="Arial"/>
                <w:color w:val="000000"/>
                <w:sz w:val="18"/>
                <w:szCs w:val="16"/>
              </w:rPr>
            </w:pPr>
            <w:r w:rsidRPr="00C356F0">
              <w:rPr>
                <w:rFonts w:ascii="Arial" w:hAnsi="Arial" w:cs="Arial"/>
                <w:color w:val="000000"/>
                <w:sz w:val="18"/>
                <w:szCs w:val="16"/>
                <w:lang w:eastAsia="ko-KR"/>
              </w:rPr>
              <w:t>Avant H + 48 après le premier prélèvement chaque tournée</w:t>
            </w:r>
            <w:r w:rsidRPr="00C356F0">
              <w:rPr>
                <w:rFonts w:ascii="Arial" w:hAnsi="Arial" w:cs="Arial"/>
                <w:color w:val="000000"/>
                <w:sz w:val="18"/>
                <w:szCs w:val="16"/>
                <w:lang w:eastAsia="ko-KR"/>
              </w:rPr>
              <w:br/>
              <w:t>ou délais définis à l'article 12.2 du CCTP</w:t>
            </w:r>
          </w:p>
        </w:tc>
      </w:tr>
      <w:tr w:rsidR="0070798A" w:rsidRPr="00C356F0" w14:paraId="48E6AA9A"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tcPr>
          <w:p w14:paraId="44860B15" w14:textId="77777777" w:rsidR="0070798A" w:rsidRPr="00C356F0" w:rsidRDefault="0070798A" w:rsidP="0070798A">
            <w:pPr>
              <w:rPr>
                <w:rFonts w:ascii="Arial" w:hAnsi="Arial" w:cs="Arial"/>
                <w:color w:val="000000"/>
                <w:sz w:val="18"/>
                <w:szCs w:val="16"/>
              </w:rPr>
            </w:pPr>
            <w:r w:rsidRPr="00C356F0">
              <w:rPr>
                <w:rFonts w:ascii="Arial" w:hAnsi="Arial" w:cs="Arial"/>
                <w:color w:val="000000"/>
                <w:sz w:val="18"/>
                <w:szCs w:val="16"/>
                <w:lang w:eastAsia="ko-KR"/>
              </w:rPr>
              <w:t>Réception des résultats de la livraison</w:t>
            </w:r>
            <w:r w:rsidRPr="00C356F0">
              <w:rPr>
                <w:rFonts w:ascii="Calibri" w:hAnsi="Calibri" w:cs="Arial"/>
                <w:color w:val="000000"/>
                <w:sz w:val="18"/>
                <w:szCs w:val="16"/>
                <w:lang w:eastAsia="ko-KR"/>
              </w:rPr>
              <w:t xml:space="preserve"> </w:t>
            </w:r>
            <w:r w:rsidRPr="00C356F0">
              <w:rPr>
                <w:rFonts w:ascii="Arial" w:hAnsi="Arial" w:cs="Arial"/>
                <w:color w:val="000000"/>
                <w:sz w:val="18"/>
                <w:szCs w:val="16"/>
                <w:lang w:eastAsia="ko-KR"/>
              </w:rPr>
              <w:t>1</w:t>
            </w:r>
          </w:p>
        </w:tc>
        <w:tc>
          <w:tcPr>
            <w:tcW w:w="5665" w:type="dxa"/>
            <w:gridSpan w:val="4"/>
            <w:tcBorders>
              <w:top w:val="single" w:sz="8" w:space="0" w:color="auto"/>
              <w:left w:val="nil"/>
              <w:bottom w:val="single" w:sz="8" w:space="0" w:color="auto"/>
              <w:right w:val="double" w:sz="6" w:space="0" w:color="000000"/>
            </w:tcBorders>
            <w:shd w:val="clear" w:color="auto" w:fill="auto"/>
            <w:vAlign w:val="center"/>
          </w:tcPr>
          <w:p w14:paraId="6564037C" w14:textId="07DB1996" w:rsidR="0070798A" w:rsidRPr="0026704A" w:rsidRDefault="0026704A" w:rsidP="0070798A">
            <w:pPr>
              <w:jc w:val="center"/>
              <w:rPr>
                <w:rFonts w:ascii="Arial" w:hAnsi="Arial" w:cs="Arial"/>
                <w:color w:val="000000"/>
                <w:sz w:val="18"/>
                <w:szCs w:val="16"/>
                <w:lang w:eastAsia="ko-KR"/>
              </w:rPr>
            </w:pPr>
            <w:r w:rsidRPr="0026704A">
              <w:rPr>
                <w:rFonts w:ascii="Arial" w:hAnsi="Arial" w:cs="Arial"/>
                <w:color w:val="000000"/>
                <w:sz w:val="18"/>
                <w:szCs w:val="16"/>
                <w:lang w:eastAsia="ko-KR"/>
              </w:rPr>
              <w:t>Le lundi suivant chaque semaine de prélèvement</w:t>
            </w:r>
          </w:p>
        </w:tc>
      </w:tr>
      <w:tr w:rsidR="0070798A" w:rsidRPr="00C356F0" w14:paraId="2971B464"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542BA7C4" w14:textId="77777777" w:rsidR="0070798A" w:rsidRPr="00C356F0" w:rsidRDefault="0070798A" w:rsidP="0070798A">
            <w:pPr>
              <w:rPr>
                <w:rFonts w:ascii="Arial" w:hAnsi="Arial" w:cs="Arial"/>
                <w:color w:val="000000"/>
                <w:sz w:val="18"/>
                <w:szCs w:val="16"/>
              </w:rPr>
            </w:pPr>
            <w:r w:rsidRPr="00C356F0">
              <w:rPr>
                <w:rFonts w:ascii="Arial" w:hAnsi="Arial" w:cs="Arial"/>
                <w:color w:val="000000"/>
                <w:sz w:val="18"/>
                <w:szCs w:val="16"/>
                <w:lang w:eastAsia="ko-KR"/>
              </w:rPr>
              <w:t>Réception des résultats de la livraison 2</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29CFF188" w14:textId="77777777" w:rsidR="0070798A" w:rsidRPr="00C356F0" w:rsidRDefault="0070798A" w:rsidP="0070798A">
            <w:pPr>
              <w:jc w:val="center"/>
              <w:rPr>
                <w:rFonts w:ascii="Arial" w:hAnsi="Arial" w:cs="Arial"/>
                <w:color w:val="000000"/>
                <w:sz w:val="18"/>
                <w:szCs w:val="16"/>
              </w:rPr>
            </w:pPr>
            <w:r w:rsidRPr="00C356F0">
              <w:rPr>
                <w:rFonts w:ascii="Arial" w:hAnsi="Arial" w:cs="Arial"/>
                <w:color w:val="000000"/>
                <w:sz w:val="18"/>
                <w:szCs w:val="16"/>
                <w:lang w:eastAsia="ko-KR"/>
              </w:rPr>
              <w:t>J + 12 après la réalisation de la dernière tournée de chaque campagne.</w:t>
            </w:r>
          </w:p>
        </w:tc>
      </w:tr>
      <w:tr w:rsidR="0070798A" w:rsidRPr="00C356F0" w14:paraId="1FC5571A"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0A222CD5" w14:textId="77777777" w:rsidR="0070798A" w:rsidRPr="00C356F0" w:rsidRDefault="0070798A" w:rsidP="0070798A">
            <w:pPr>
              <w:rPr>
                <w:rFonts w:ascii="Arial" w:hAnsi="Arial" w:cs="Arial"/>
                <w:color w:val="000000"/>
                <w:sz w:val="18"/>
                <w:szCs w:val="16"/>
              </w:rPr>
            </w:pPr>
            <w:r w:rsidRPr="00C356F0">
              <w:rPr>
                <w:rFonts w:ascii="Arial" w:hAnsi="Arial" w:cs="Arial"/>
                <w:color w:val="000000"/>
                <w:sz w:val="18"/>
                <w:szCs w:val="16"/>
                <w:lang w:eastAsia="ko-KR"/>
              </w:rPr>
              <w:t xml:space="preserve">Réception des résultats de la livraison </w:t>
            </w:r>
            <w:r w:rsidR="0026704A">
              <w:rPr>
                <w:rFonts w:ascii="Arial" w:hAnsi="Arial" w:cs="Arial"/>
                <w:color w:val="000000"/>
                <w:sz w:val="18"/>
                <w:szCs w:val="16"/>
                <w:lang w:eastAsia="ko-KR"/>
              </w:rPr>
              <w:t>3</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5C1EAC50" w14:textId="77777777" w:rsidR="0070798A" w:rsidRPr="00C356F0" w:rsidRDefault="0070798A" w:rsidP="0070798A">
            <w:pPr>
              <w:jc w:val="center"/>
              <w:rPr>
                <w:rFonts w:ascii="Arial" w:hAnsi="Arial" w:cs="Arial"/>
                <w:color w:val="000000"/>
                <w:sz w:val="18"/>
                <w:szCs w:val="16"/>
              </w:rPr>
            </w:pPr>
            <w:r w:rsidRPr="00C356F0">
              <w:rPr>
                <w:rFonts w:ascii="Arial" w:hAnsi="Arial" w:cs="Arial"/>
                <w:color w:val="000000"/>
                <w:sz w:val="18"/>
                <w:szCs w:val="16"/>
                <w:lang w:eastAsia="ko-KR"/>
              </w:rPr>
              <w:t>J + 50 après la réalisation de la dernière tournée de la chaque campagne.</w:t>
            </w:r>
          </w:p>
        </w:tc>
      </w:tr>
      <w:tr w:rsidR="0070798A" w:rsidRPr="00C356F0" w14:paraId="72B7591F" w14:textId="77777777" w:rsidTr="00C356F0">
        <w:trPr>
          <w:trHeight w:val="315"/>
          <w:jc w:val="right"/>
        </w:trPr>
        <w:tc>
          <w:tcPr>
            <w:tcW w:w="8959" w:type="dxa"/>
            <w:gridSpan w:val="5"/>
            <w:tcBorders>
              <w:top w:val="single" w:sz="8" w:space="0" w:color="auto"/>
              <w:left w:val="double" w:sz="6" w:space="0" w:color="auto"/>
              <w:bottom w:val="single" w:sz="8" w:space="0" w:color="auto"/>
              <w:right w:val="double" w:sz="6" w:space="0" w:color="000000"/>
            </w:tcBorders>
            <w:shd w:val="clear" w:color="auto" w:fill="auto"/>
            <w:vAlign w:val="center"/>
            <w:hideMark/>
          </w:tcPr>
          <w:p w14:paraId="70AB3258" w14:textId="77777777" w:rsidR="0070798A" w:rsidRPr="00C356F0" w:rsidRDefault="0070798A" w:rsidP="0070798A">
            <w:pPr>
              <w:jc w:val="left"/>
              <w:rPr>
                <w:rFonts w:ascii="Arial" w:hAnsi="Arial" w:cs="Arial"/>
                <w:b/>
                <w:bCs/>
                <w:color w:val="000000"/>
                <w:sz w:val="18"/>
                <w:szCs w:val="16"/>
              </w:rPr>
            </w:pPr>
            <w:r w:rsidRPr="00C356F0">
              <w:rPr>
                <w:rFonts w:ascii="Arial" w:hAnsi="Arial" w:cs="Arial"/>
                <w:b/>
                <w:bCs/>
                <w:color w:val="000000"/>
                <w:sz w:val="18"/>
                <w:szCs w:val="16"/>
                <w:lang w:eastAsia="ko-KR"/>
              </w:rPr>
              <w:t>Remise des résultats</w:t>
            </w:r>
          </w:p>
        </w:tc>
      </w:tr>
      <w:tr w:rsidR="0070798A" w:rsidRPr="00C356F0" w14:paraId="74954574" w14:textId="77777777" w:rsidTr="0070798A">
        <w:trPr>
          <w:trHeight w:val="46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7EE2DD8A" w14:textId="77777777" w:rsidR="0070798A" w:rsidRPr="00C356F0" w:rsidRDefault="0070798A" w:rsidP="0070798A">
            <w:pPr>
              <w:rPr>
                <w:rFonts w:ascii="Arial" w:hAnsi="Arial" w:cs="Arial"/>
                <w:color w:val="000000"/>
                <w:sz w:val="18"/>
                <w:szCs w:val="16"/>
              </w:rPr>
            </w:pPr>
            <w:r w:rsidRPr="00C356F0">
              <w:rPr>
                <w:rFonts w:ascii="Arial" w:hAnsi="Arial" w:cs="Arial"/>
                <w:color w:val="000000"/>
                <w:sz w:val="18"/>
                <w:szCs w:val="16"/>
                <w:lang w:eastAsia="ko-KR"/>
              </w:rPr>
              <w:t>Demande de correction des erreurs techniques</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6059EAE5" w14:textId="2D6636F5" w:rsidR="0070798A" w:rsidRPr="00C356F0" w:rsidRDefault="0070798A" w:rsidP="0070798A">
            <w:pPr>
              <w:jc w:val="center"/>
              <w:rPr>
                <w:rFonts w:ascii="Arial" w:hAnsi="Arial" w:cs="Arial"/>
                <w:color w:val="000000"/>
                <w:sz w:val="18"/>
                <w:szCs w:val="16"/>
              </w:rPr>
            </w:pPr>
            <w:r w:rsidRPr="00C356F0">
              <w:rPr>
                <w:rFonts w:ascii="Arial" w:hAnsi="Arial" w:cs="Arial"/>
                <w:color w:val="000000"/>
                <w:sz w:val="18"/>
                <w:szCs w:val="16"/>
                <w:lang w:eastAsia="ko-KR"/>
              </w:rPr>
              <w:t xml:space="preserve">Jusqu’à J + </w:t>
            </w:r>
            <w:r w:rsidR="00440F71">
              <w:rPr>
                <w:rFonts w:ascii="Arial" w:hAnsi="Arial" w:cs="Arial"/>
                <w:color w:val="000000"/>
                <w:sz w:val="18"/>
                <w:szCs w:val="16"/>
                <w:lang w:eastAsia="ko-KR"/>
              </w:rPr>
              <w:t>7</w:t>
            </w:r>
            <w:r w:rsidRPr="00C356F0">
              <w:rPr>
                <w:rFonts w:ascii="Arial" w:hAnsi="Arial" w:cs="Arial"/>
                <w:color w:val="000000"/>
                <w:sz w:val="18"/>
                <w:szCs w:val="16"/>
                <w:lang w:eastAsia="ko-KR"/>
              </w:rPr>
              <w:t xml:space="preserve"> après envoi des résultats</w:t>
            </w:r>
          </w:p>
        </w:tc>
      </w:tr>
      <w:tr w:rsidR="0070798A" w:rsidRPr="00C356F0" w14:paraId="590B7EDB" w14:textId="77777777" w:rsidTr="0070798A">
        <w:trPr>
          <w:trHeight w:val="31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1D96736C" w14:textId="77777777" w:rsidR="0070798A" w:rsidRPr="00C356F0" w:rsidRDefault="0070798A" w:rsidP="0070798A">
            <w:pPr>
              <w:rPr>
                <w:rFonts w:ascii="Arial" w:hAnsi="Arial" w:cs="Arial"/>
                <w:color w:val="000000"/>
                <w:sz w:val="18"/>
                <w:szCs w:val="16"/>
              </w:rPr>
            </w:pPr>
            <w:r w:rsidRPr="00C356F0">
              <w:rPr>
                <w:rFonts w:ascii="Arial" w:hAnsi="Arial" w:cs="Arial"/>
                <w:color w:val="000000"/>
                <w:sz w:val="18"/>
                <w:szCs w:val="16"/>
                <w:lang w:eastAsia="ko-KR"/>
              </w:rPr>
              <w:t>Correction des erreurs techniques</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2FD6A883" w14:textId="0FC87E2A" w:rsidR="0070798A" w:rsidRPr="00C356F0" w:rsidRDefault="0070798A" w:rsidP="0070798A">
            <w:pPr>
              <w:jc w:val="center"/>
              <w:rPr>
                <w:rFonts w:ascii="Arial" w:hAnsi="Arial" w:cs="Arial"/>
                <w:color w:val="000000"/>
                <w:sz w:val="18"/>
                <w:szCs w:val="16"/>
              </w:rPr>
            </w:pPr>
            <w:r w:rsidRPr="00C356F0">
              <w:rPr>
                <w:rFonts w:ascii="Arial" w:hAnsi="Arial" w:cs="Arial"/>
                <w:color w:val="000000"/>
                <w:sz w:val="18"/>
                <w:szCs w:val="16"/>
                <w:lang w:eastAsia="ko-KR"/>
              </w:rPr>
              <w:t xml:space="preserve">Jusqu’à J + </w:t>
            </w:r>
            <w:r w:rsidR="008B6077" w:rsidRPr="008B6077">
              <w:rPr>
                <w:rFonts w:ascii="Arial" w:hAnsi="Arial" w:cs="Arial"/>
                <w:color w:val="000000"/>
                <w:sz w:val="18"/>
                <w:szCs w:val="16"/>
                <w:highlight w:val="green"/>
                <w:lang w:eastAsia="ko-KR"/>
              </w:rPr>
              <w:t>12</w:t>
            </w:r>
            <w:r w:rsidRPr="00C356F0">
              <w:rPr>
                <w:rFonts w:ascii="Arial" w:hAnsi="Arial" w:cs="Arial"/>
                <w:color w:val="000000"/>
                <w:sz w:val="18"/>
                <w:szCs w:val="16"/>
                <w:lang w:eastAsia="ko-KR"/>
              </w:rPr>
              <w:t xml:space="preserve"> après signalement par l’Agence</w:t>
            </w:r>
          </w:p>
        </w:tc>
      </w:tr>
      <w:tr w:rsidR="0070798A" w:rsidRPr="00C356F0" w14:paraId="448FA061" w14:textId="77777777" w:rsidTr="000A45ED">
        <w:trPr>
          <w:trHeight w:val="1146"/>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290E8C86" w14:textId="77777777" w:rsidR="0070798A" w:rsidRPr="00C356F0" w:rsidRDefault="0070798A" w:rsidP="0070798A">
            <w:pPr>
              <w:rPr>
                <w:rFonts w:ascii="Arial" w:hAnsi="Arial" w:cs="Arial"/>
                <w:color w:val="000000"/>
                <w:sz w:val="18"/>
                <w:szCs w:val="16"/>
              </w:rPr>
            </w:pPr>
            <w:r w:rsidRPr="00C356F0">
              <w:rPr>
                <w:rFonts w:ascii="Arial" w:hAnsi="Arial" w:cs="Arial"/>
                <w:color w:val="000000"/>
                <w:sz w:val="18"/>
                <w:szCs w:val="16"/>
                <w:lang w:eastAsia="ko-KR"/>
              </w:rPr>
              <w:t>(1) Réception définitive ou ajournement par l’Agence des résultats.</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3E313F7D" w14:textId="3CD525B9" w:rsidR="00440F71" w:rsidRDefault="0070798A" w:rsidP="0070798A">
            <w:pPr>
              <w:jc w:val="center"/>
              <w:rPr>
                <w:rFonts w:ascii="Arial" w:hAnsi="Arial" w:cs="Arial"/>
                <w:color w:val="000000"/>
                <w:sz w:val="18"/>
                <w:szCs w:val="16"/>
                <w:lang w:eastAsia="ko-KR"/>
              </w:rPr>
            </w:pPr>
            <w:r w:rsidRPr="00C356F0">
              <w:rPr>
                <w:rFonts w:ascii="Arial" w:hAnsi="Arial" w:cs="Arial"/>
                <w:color w:val="000000"/>
                <w:sz w:val="18"/>
                <w:szCs w:val="16"/>
                <w:lang w:eastAsia="ko-KR"/>
              </w:rPr>
              <w:t>Jusqu’à J + 30 après envoi des résultats</w:t>
            </w:r>
            <w:r w:rsidR="00E428C3">
              <w:rPr>
                <w:rFonts w:ascii="Arial" w:hAnsi="Arial" w:cs="Arial"/>
                <w:color w:val="000000"/>
                <w:sz w:val="18"/>
                <w:szCs w:val="16"/>
                <w:lang w:eastAsia="ko-KR"/>
              </w:rPr>
              <w:t xml:space="preserve"> sans ajournement ou des corrections après ajournement provisoire</w:t>
            </w:r>
            <w:r w:rsidR="00440F71">
              <w:rPr>
                <w:rFonts w:ascii="Arial" w:hAnsi="Arial" w:cs="Arial"/>
                <w:color w:val="000000"/>
                <w:sz w:val="18"/>
                <w:szCs w:val="16"/>
                <w:lang w:eastAsia="ko-KR"/>
              </w:rPr>
              <w:t xml:space="preserve"> pour une livraison 2.</w:t>
            </w:r>
          </w:p>
          <w:p w14:paraId="2E31B8E9" w14:textId="0D1013D2" w:rsidR="0070798A" w:rsidRPr="00C356F0" w:rsidRDefault="00440F71" w:rsidP="00440F71">
            <w:pPr>
              <w:jc w:val="center"/>
              <w:rPr>
                <w:rFonts w:ascii="Arial" w:hAnsi="Arial" w:cs="Arial"/>
                <w:color w:val="000000"/>
                <w:sz w:val="18"/>
                <w:szCs w:val="16"/>
                <w:lang w:eastAsia="ko-KR"/>
              </w:rPr>
            </w:pPr>
            <w:r w:rsidRPr="00C356F0">
              <w:rPr>
                <w:rFonts w:ascii="Arial" w:hAnsi="Arial" w:cs="Arial"/>
                <w:color w:val="000000"/>
                <w:sz w:val="18"/>
                <w:szCs w:val="16"/>
                <w:lang w:eastAsia="ko-KR"/>
              </w:rPr>
              <w:t xml:space="preserve">Jusqu’à J + </w:t>
            </w:r>
            <w:r>
              <w:rPr>
                <w:rFonts w:ascii="Arial" w:hAnsi="Arial" w:cs="Arial"/>
                <w:color w:val="000000"/>
                <w:sz w:val="18"/>
                <w:szCs w:val="16"/>
                <w:lang w:eastAsia="ko-KR"/>
              </w:rPr>
              <w:t>6</w:t>
            </w:r>
            <w:r w:rsidRPr="00C356F0">
              <w:rPr>
                <w:rFonts w:ascii="Arial" w:hAnsi="Arial" w:cs="Arial"/>
                <w:color w:val="000000"/>
                <w:sz w:val="18"/>
                <w:szCs w:val="16"/>
                <w:lang w:eastAsia="ko-KR"/>
              </w:rPr>
              <w:t>0 après envoi des résultats</w:t>
            </w:r>
            <w:r>
              <w:rPr>
                <w:rFonts w:ascii="Arial" w:hAnsi="Arial" w:cs="Arial"/>
                <w:color w:val="000000"/>
                <w:sz w:val="18"/>
                <w:szCs w:val="16"/>
                <w:lang w:eastAsia="ko-KR"/>
              </w:rPr>
              <w:t xml:space="preserve"> sans ajournement ou des corrections après ajournement provisoire pour une livraison 3.</w:t>
            </w:r>
          </w:p>
        </w:tc>
      </w:tr>
      <w:tr w:rsidR="0070798A" w:rsidRPr="00C356F0" w14:paraId="54F07491" w14:textId="77777777" w:rsidTr="0070798A">
        <w:trPr>
          <w:trHeight w:val="915"/>
          <w:jc w:val="right"/>
        </w:trPr>
        <w:tc>
          <w:tcPr>
            <w:tcW w:w="3294" w:type="dxa"/>
            <w:tcBorders>
              <w:top w:val="nil"/>
              <w:left w:val="double" w:sz="6" w:space="0" w:color="auto"/>
              <w:bottom w:val="single" w:sz="8" w:space="0" w:color="auto"/>
              <w:right w:val="single" w:sz="8" w:space="0" w:color="auto"/>
            </w:tcBorders>
            <w:shd w:val="clear" w:color="auto" w:fill="auto"/>
            <w:vAlign w:val="center"/>
            <w:hideMark/>
          </w:tcPr>
          <w:p w14:paraId="55088BFE" w14:textId="77777777" w:rsidR="0070798A" w:rsidRPr="00C356F0" w:rsidRDefault="0070798A" w:rsidP="0070798A">
            <w:pPr>
              <w:rPr>
                <w:rFonts w:ascii="Arial" w:hAnsi="Arial" w:cs="Arial"/>
                <w:color w:val="000000"/>
                <w:sz w:val="18"/>
                <w:szCs w:val="16"/>
              </w:rPr>
            </w:pPr>
            <w:r w:rsidRPr="00C356F0">
              <w:rPr>
                <w:rFonts w:ascii="Arial" w:hAnsi="Arial" w:cs="Arial"/>
                <w:color w:val="000000"/>
                <w:sz w:val="18"/>
                <w:szCs w:val="16"/>
                <w:lang w:eastAsia="ko-KR"/>
              </w:rPr>
              <w:t>Confirmation ou correction par le titulaire en cas d’ajournement provisoire par l’Agence des résultats.</w:t>
            </w:r>
          </w:p>
        </w:tc>
        <w:tc>
          <w:tcPr>
            <w:tcW w:w="5665" w:type="dxa"/>
            <w:gridSpan w:val="4"/>
            <w:tcBorders>
              <w:top w:val="single" w:sz="8" w:space="0" w:color="auto"/>
              <w:left w:val="nil"/>
              <w:bottom w:val="single" w:sz="8" w:space="0" w:color="auto"/>
              <w:right w:val="double" w:sz="6" w:space="0" w:color="000000"/>
            </w:tcBorders>
            <w:shd w:val="clear" w:color="auto" w:fill="auto"/>
            <w:vAlign w:val="center"/>
            <w:hideMark/>
          </w:tcPr>
          <w:p w14:paraId="43EF788C" w14:textId="77777777" w:rsidR="0070798A" w:rsidRPr="00C356F0" w:rsidRDefault="0070798A" w:rsidP="0070798A">
            <w:pPr>
              <w:jc w:val="center"/>
              <w:rPr>
                <w:rFonts w:ascii="Arial" w:hAnsi="Arial" w:cs="Arial"/>
                <w:color w:val="000000"/>
                <w:sz w:val="18"/>
                <w:szCs w:val="16"/>
              </w:rPr>
            </w:pPr>
            <w:r w:rsidRPr="00C356F0">
              <w:rPr>
                <w:rFonts w:ascii="Arial" w:hAnsi="Arial" w:cs="Arial"/>
                <w:color w:val="000000"/>
                <w:sz w:val="18"/>
                <w:szCs w:val="16"/>
                <w:lang w:eastAsia="ko-KR"/>
              </w:rPr>
              <w:t>Jusqu’à J + 30 après avis d’ajournement provisoire</w:t>
            </w:r>
            <w:r w:rsidR="000B1977">
              <w:rPr>
                <w:rFonts w:ascii="Arial" w:hAnsi="Arial" w:cs="Arial"/>
                <w:color w:val="000000"/>
                <w:sz w:val="18"/>
                <w:szCs w:val="16"/>
                <w:lang w:eastAsia="ko-KR"/>
              </w:rPr>
              <w:t xml:space="preserve"> pour la livraison</w:t>
            </w:r>
            <w:r w:rsidRPr="00C356F0">
              <w:rPr>
                <w:rFonts w:ascii="Arial" w:hAnsi="Arial" w:cs="Arial"/>
                <w:color w:val="000000"/>
                <w:sz w:val="18"/>
                <w:szCs w:val="16"/>
                <w:lang w:eastAsia="ko-KR"/>
              </w:rPr>
              <w:t>.</w:t>
            </w:r>
            <w:r w:rsidRPr="00C356F0">
              <w:rPr>
                <w:rFonts w:ascii="Arial" w:hAnsi="Arial" w:cs="Arial"/>
                <w:color w:val="000000"/>
                <w:sz w:val="18"/>
                <w:szCs w:val="16"/>
                <w:lang w:eastAsia="ko-KR"/>
              </w:rPr>
              <w:br/>
              <w:t>La réponse du titulaire renvoie à (1)</w:t>
            </w:r>
            <w:r w:rsidR="00E428C3">
              <w:rPr>
                <w:rFonts w:ascii="Arial" w:hAnsi="Arial" w:cs="Arial"/>
                <w:color w:val="000000"/>
                <w:sz w:val="18"/>
                <w:szCs w:val="16"/>
                <w:lang w:eastAsia="ko-KR"/>
              </w:rPr>
              <w:t>.</w:t>
            </w:r>
          </w:p>
        </w:tc>
      </w:tr>
      <w:tr w:rsidR="0070798A" w:rsidRPr="00C356F0" w14:paraId="29A11863" w14:textId="77777777" w:rsidTr="0070798A">
        <w:trPr>
          <w:trHeight w:val="690"/>
          <w:jc w:val="right"/>
        </w:trPr>
        <w:tc>
          <w:tcPr>
            <w:tcW w:w="3294" w:type="dxa"/>
            <w:tcBorders>
              <w:top w:val="nil"/>
              <w:left w:val="double" w:sz="6" w:space="0" w:color="auto"/>
              <w:bottom w:val="double" w:sz="6" w:space="0" w:color="auto"/>
              <w:right w:val="single" w:sz="8" w:space="0" w:color="auto"/>
            </w:tcBorders>
            <w:shd w:val="clear" w:color="auto" w:fill="auto"/>
            <w:vAlign w:val="center"/>
            <w:hideMark/>
          </w:tcPr>
          <w:p w14:paraId="27B4B31F" w14:textId="77777777" w:rsidR="0070798A" w:rsidRPr="00C356F0" w:rsidRDefault="0070798A" w:rsidP="0070798A">
            <w:pPr>
              <w:rPr>
                <w:rFonts w:ascii="Arial" w:hAnsi="Arial" w:cs="Arial"/>
                <w:color w:val="000000"/>
                <w:sz w:val="18"/>
                <w:szCs w:val="16"/>
              </w:rPr>
            </w:pPr>
            <w:r w:rsidRPr="00C356F0">
              <w:rPr>
                <w:rFonts w:ascii="Arial" w:hAnsi="Arial" w:cs="Arial"/>
                <w:color w:val="000000"/>
                <w:sz w:val="18"/>
                <w:szCs w:val="16"/>
                <w:lang w:eastAsia="ko-KR"/>
              </w:rPr>
              <w:t>Demande éventuelles d’informations complémentaires sur les résultats</w:t>
            </w:r>
          </w:p>
        </w:tc>
        <w:tc>
          <w:tcPr>
            <w:tcW w:w="5665" w:type="dxa"/>
            <w:gridSpan w:val="4"/>
            <w:tcBorders>
              <w:top w:val="single" w:sz="8" w:space="0" w:color="auto"/>
              <w:left w:val="nil"/>
              <w:bottom w:val="double" w:sz="6" w:space="0" w:color="auto"/>
              <w:right w:val="double" w:sz="6" w:space="0" w:color="000000"/>
            </w:tcBorders>
            <w:shd w:val="clear" w:color="auto" w:fill="auto"/>
            <w:vAlign w:val="center"/>
            <w:hideMark/>
          </w:tcPr>
          <w:p w14:paraId="5A487AEF" w14:textId="77777777" w:rsidR="0070798A" w:rsidRPr="00C356F0" w:rsidRDefault="0070798A" w:rsidP="0070798A">
            <w:pPr>
              <w:jc w:val="center"/>
              <w:rPr>
                <w:rFonts w:ascii="Arial" w:hAnsi="Arial" w:cs="Arial"/>
                <w:color w:val="000000"/>
                <w:sz w:val="18"/>
                <w:szCs w:val="16"/>
              </w:rPr>
            </w:pPr>
            <w:r w:rsidRPr="00C356F0">
              <w:rPr>
                <w:rFonts w:ascii="Arial" w:hAnsi="Arial" w:cs="Arial"/>
                <w:color w:val="000000"/>
                <w:sz w:val="18"/>
                <w:szCs w:val="16"/>
                <w:lang w:eastAsia="ko-KR"/>
              </w:rPr>
              <w:t>Jusqu’à clôture du marché.</w:t>
            </w:r>
          </w:p>
        </w:tc>
      </w:tr>
    </w:tbl>
    <w:p w14:paraId="165F7BE6" w14:textId="77777777" w:rsidR="00E62859" w:rsidRDefault="009D00B8" w:rsidP="00964FF5">
      <w:pPr>
        <w:pStyle w:val="Titre2"/>
      </w:pPr>
      <w:r>
        <w:br w:type="page"/>
      </w:r>
      <w:bookmarkStart w:id="50" w:name="_Toc78361518"/>
      <w:r w:rsidR="00E62859">
        <w:lastRenderedPageBreak/>
        <w:t>Indicateurs qualité</w:t>
      </w:r>
      <w:bookmarkEnd w:id="48"/>
      <w:bookmarkEnd w:id="49"/>
      <w:bookmarkEnd w:id="50"/>
    </w:p>
    <w:p w14:paraId="6820E5F1" w14:textId="77777777" w:rsidR="00E62859" w:rsidRDefault="00E62859">
      <w:pPr>
        <w:pStyle w:val="Titre3"/>
      </w:pPr>
      <w:bookmarkStart w:id="51" w:name="_Toc78361519"/>
      <w:r>
        <w:t>Objectifs, méthode d’évaluation et exemples d’indicateurs</w:t>
      </w:r>
      <w:bookmarkEnd w:id="51"/>
    </w:p>
    <w:p w14:paraId="51224204" w14:textId="77777777" w:rsidR="00E62859" w:rsidRDefault="00E62859">
      <w:pPr>
        <w:pStyle w:val="Retrait1"/>
        <w:rPr>
          <w:rFonts w:ascii="Arial" w:hAnsi="Arial" w:cs="Arial"/>
          <w:sz w:val="20"/>
        </w:rPr>
      </w:pPr>
    </w:p>
    <w:p w14:paraId="2A4B69C6" w14:textId="77777777" w:rsidR="00E62859" w:rsidRDefault="00E62859" w:rsidP="00B05614">
      <w:pPr>
        <w:pStyle w:val="Retrait1"/>
        <w:ind w:left="709"/>
        <w:rPr>
          <w:rFonts w:ascii="Arial" w:hAnsi="Arial" w:cs="Arial"/>
          <w:sz w:val="20"/>
          <w:u w:val="single"/>
        </w:rPr>
      </w:pPr>
      <w:r>
        <w:rPr>
          <w:rFonts w:ascii="Arial" w:hAnsi="Arial" w:cs="Arial"/>
          <w:sz w:val="20"/>
          <w:u w:val="single"/>
        </w:rPr>
        <w:t>Objectifs :</w:t>
      </w:r>
    </w:p>
    <w:p w14:paraId="2A258DFF" w14:textId="77777777" w:rsidR="00E62859" w:rsidRDefault="00E62859">
      <w:pPr>
        <w:pStyle w:val="Retrait1"/>
        <w:rPr>
          <w:rFonts w:ascii="Arial" w:hAnsi="Arial" w:cs="Arial"/>
          <w:sz w:val="20"/>
          <w:u w:val="single"/>
        </w:rPr>
      </w:pPr>
    </w:p>
    <w:p w14:paraId="7DC54AE5" w14:textId="77777777" w:rsidR="00E62859" w:rsidRDefault="00E62859" w:rsidP="00B05614">
      <w:pPr>
        <w:pStyle w:val="Retrait1"/>
        <w:ind w:left="709"/>
        <w:rPr>
          <w:rFonts w:ascii="Arial" w:hAnsi="Arial" w:cs="Arial"/>
          <w:sz w:val="20"/>
        </w:rPr>
      </w:pPr>
      <w:r>
        <w:rPr>
          <w:rFonts w:ascii="Arial" w:hAnsi="Arial" w:cs="Arial"/>
          <w:sz w:val="20"/>
        </w:rPr>
        <w:t>Avant le démarrage des opérations, des indicateurs qualité sont définis pour évaluer, suivre la qualité des prestations réalisées et mettre en œuvre le cas éché</w:t>
      </w:r>
      <w:r w:rsidR="000659BE">
        <w:rPr>
          <w:rFonts w:ascii="Arial" w:hAnsi="Arial" w:cs="Arial"/>
          <w:sz w:val="20"/>
        </w:rPr>
        <w:t>ant des actions d’amélioration.</w:t>
      </w:r>
    </w:p>
    <w:p w14:paraId="14D73C8A" w14:textId="77777777" w:rsidR="00E62859" w:rsidRDefault="00E62859" w:rsidP="00B05614">
      <w:pPr>
        <w:pStyle w:val="Retrait1"/>
        <w:ind w:left="709"/>
        <w:rPr>
          <w:rFonts w:ascii="Arial" w:hAnsi="Arial" w:cs="Arial"/>
          <w:sz w:val="20"/>
        </w:rPr>
      </w:pPr>
      <w:r>
        <w:rPr>
          <w:rFonts w:ascii="Arial" w:hAnsi="Arial" w:cs="Arial"/>
          <w:sz w:val="20"/>
        </w:rPr>
        <w:t>On distingue :</w:t>
      </w:r>
    </w:p>
    <w:p w14:paraId="203A2BAA" w14:textId="77777777" w:rsidR="00E62859" w:rsidRDefault="00E62859">
      <w:pPr>
        <w:pStyle w:val="Retrait1"/>
        <w:rPr>
          <w:rFonts w:ascii="Arial" w:hAnsi="Arial" w:cs="Arial"/>
          <w:b/>
          <w:bCs/>
          <w:sz w:val="20"/>
        </w:rPr>
      </w:pPr>
    </w:p>
    <w:p w14:paraId="72A9CEB4" w14:textId="77777777" w:rsidR="00E62859" w:rsidRDefault="00E62859" w:rsidP="0032412E">
      <w:pPr>
        <w:pStyle w:val="Retrait1"/>
        <w:numPr>
          <w:ilvl w:val="0"/>
          <w:numId w:val="17"/>
        </w:numPr>
        <w:tabs>
          <w:tab w:val="clear" w:pos="1571"/>
        </w:tabs>
        <w:ind w:left="993" w:hanging="283"/>
        <w:rPr>
          <w:rFonts w:ascii="Arial" w:hAnsi="Arial" w:cs="Arial"/>
          <w:b/>
          <w:bCs/>
          <w:sz w:val="20"/>
        </w:rPr>
      </w:pPr>
      <w:r>
        <w:rPr>
          <w:rFonts w:ascii="Arial" w:hAnsi="Arial" w:cs="Arial"/>
          <w:b/>
          <w:bCs/>
          <w:sz w:val="20"/>
        </w:rPr>
        <w:t>Les indicateurs externes liés au prestataire :</w:t>
      </w:r>
    </w:p>
    <w:p w14:paraId="776BC733" w14:textId="77777777" w:rsidR="00E62859" w:rsidRDefault="00E62859" w:rsidP="00B05614">
      <w:pPr>
        <w:pStyle w:val="Retrait1"/>
        <w:ind w:left="993"/>
        <w:rPr>
          <w:rFonts w:ascii="Arial" w:hAnsi="Arial" w:cs="Arial"/>
          <w:sz w:val="20"/>
        </w:rPr>
      </w:pPr>
      <w:r>
        <w:rPr>
          <w:rFonts w:ascii="Arial" w:hAnsi="Arial" w:cs="Arial"/>
          <w:sz w:val="20"/>
        </w:rPr>
        <w:t>Ces indicateurs visent à mesurer la conformité des prestations réalisées par le titulaire au regard des exigences du marché et  évaluer la satisfaction du client.</w:t>
      </w:r>
    </w:p>
    <w:p w14:paraId="7CC5DA72" w14:textId="77777777" w:rsidR="00E62859" w:rsidRDefault="00E62859">
      <w:pPr>
        <w:pStyle w:val="Retrait1"/>
        <w:ind w:left="839"/>
        <w:rPr>
          <w:rFonts w:ascii="Arial" w:hAnsi="Arial" w:cs="Arial"/>
          <w:b/>
          <w:bCs/>
          <w:sz w:val="20"/>
        </w:rPr>
      </w:pPr>
    </w:p>
    <w:p w14:paraId="4D5A4F69" w14:textId="77777777" w:rsidR="00E62859" w:rsidRDefault="00E62859" w:rsidP="0032412E">
      <w:pPr>
        <w:pStyle w:val="Retrait1"/>
        <w:numPr>
          <w:ilvl w:val="0"/>
          <w:numId w:val="17"/>
        </w:numPr>
        <w:tabs>
          <w:tab w:val="clear" w:pos="1571"/>
        </w:tabs>
        <w:ind w:left="993" w:hanging="283"/>
        <w:rPr>
          <w:rFonts w:ascii="Arial" w:hAnsi="Arial" w:cs="Arial"/>
          <w:b/>
          <w:bCs/>
          <w:sz w:val="20"/>
        </w:rPr>
      </w:pPr>
      <w:r>
        <w:rPr>
          <w:rFonts w:ascii="Arial" w:hAnsi="Arial" w:cs="Arial"/>
          <w:b/>
          <w:bCs/>
          <w:sz w:val="20"/>
        </w:rPr>
        <w:t>Les indicateurs internes liés à l’Agence :</w:t>
      </w:r>
    </w:p>
    <w:p w14:paraId="1CA53CB3" w14:textId="77777777" w:rsidR="00E62859" w:rsidRDefault="00E62859" w:rsidP="00B05614">
      <w:pPr>
        <w:pStyle w:val="Retrait1"/>
        <w:ind w:left="993"/>
        <w:rPr>
          <w:rFonts w:ascii="Arial" w:hAnsi="Arial" w:cs="Arial"/>
          <w:sz w:val="20"/>
        </w:rPr>
      </w:pPr>
      <w:r>
        <w:rPr>
          <w:rFonts w:ascii="Arial" w:hAnsi="Arial" w:cs="Arial"/>
          <w:sz w:val="20"/>
        </w:rPr>
        <w:t>Ces indicateurs visent à évaluer la qualité des actions de l’Agence pour mener à bien les prestations du marché.</w:t>
      </w:r>
    </w:p>
    <w:p w14:paraId="0A16526F" w14:textId="77777777" w:rsidR="00E62859" w:rsidRPr="00B05614" w:rsidRDefault="00E62859">
      <w:pPr>
        <w:pStyle w:val="Retrait1"/>
        <w:ind w:left="708"/>
        <w:rPr>
          <w:rFonts w:ascii="Arial" w:hAnsi="Arial" w:cs="Arial"/>
          <w:bCs/>
          <w:iCs/>
          <w:sz w:val="20"/>
        </w:rPr>
      </w:pPr>
    </w:p>
    <w:p w14:paraId="156510AB" w14:textId="77777777" w:rsidR="00E62859" w:rsidRDefault="00E62859">
      <w:pPr>
        <w:pStyle w:val="Retrait1"/>
        <w:ind w:left="708"/>
        <w:rPr>
          <w:rFonts w:ascii="Arial" w:hAnsi="Arial" w:cs="Arial"/>
          <w:sz w:val="20"/>
          <w:u w:val="single"/>
        </w:rPr>
      </w:pPr>
      <w:r>
        <w:rPr>
          <w:rFonts w:ascii="Arial" w:hAnsi="Arial" w:cs="Arial"/>
          <w:sz w:val="20"/>
          <w:u w:val="single"/>
        </w:rPr>
        <w:t>Méthode d’évaluation :</w:t>
      </w:r>
    </w:p>
    <w:p w14:paraId="613D2744" w14:textId="77777777" w:rsidR="00E62859" w:rsidRDefault="00E62859">
      <w:pPr>
        <w:pStyle w:val="Retrait1"/>
        <w:ind w:left="708"/>
        <w:rPr>
          <w:rFonts w:ascii="Arial" w:hAnsi="Arial" w:cs="Arial"/>
          <w:sz w:val="20"/>
          <w:u w:val="single"/>
        </w:rPr>
      </w:pPr>
    </w:p>
    <w:p w14:paraId="02184FEC" w14:textId="77777777" w:rsidR="00E62859" w:rsidRDefault="00E62859" w:rsidP="0032412E">
      <w:pPr>
        <w:pStyle w:val="Retrait1"/>
        <w:numPr>
          <w:ilvl w:val="0"/>
          <w:numId w:val="17"/>
        </w:numPr>
        <w:tabs>
          <w:tab w:val="clear" w:pos="1571"/>
          <w:tab w:val="num" w:pos="993"/>
        </w:tabs>
        <w:ind w:left="993" w:hanging="283"/>
        <w:rPr>
          <w:rFonts w:ascii="Arial" w:hAnsi="Arial" w:cs="Arial"/>
          <w:sz w:val="20"/>
        </w:rPr>
      </w:pPr>
      <w:r>
        <w:rPr>
          <w:rFonts w:ascii="Arial" w:hAnsi="Arial" w:cs="Arial"/>
          <w:sz w:val="20"/>
        </w:rPr>
        <w:t>Avant le lancement du projet, le responsable qualité du marché définit avec le responsable du marché un ensemble d’indicateurs majeurs (et les critères afférents) pour la réussite du projet</w:t>
      </w:r>
      <w:r w:rsidR="00F04D8C">
        <w:rPr>
          <w:rFonts w:ascii="Arial" w:hAnsi="Arial" w:cs="Arial"/>
          <w:sz w:val="20"/>
        </w:rPr>
        <w:t>.</w:t>
      </w:r>
    </w:p>
    <w:p w14:paraId="79BEB9A4" w14:textId="77777777" w:rsidR="00E62859" w:rsidRPr="00B05614" w:rsidRDefault="00E62859" w:rsidP="00B05614">
      <w:pPr>
        <w:pStyle w:val="Retrait1"/>
        <w:ind w:left="710"/>
        <w:rPr>
          <w:rFonts w:ascii="Arial" w:hAnsi="Arial" w:cs="Arial"/>
          <w:sz w:val="20"/>
        </w:rPr>
      </w:pPr>
    </w:p>
    <w:p w14:paraId="24E4CF87" w14:textId="77777777" w:rsidR="00E62859" w:rsidRDefault="00E62859" w:rsidP="0032412E">
      <w:pPr>
        <w:pStyle w:val="Retrait1"/>
        <w:numPr>
          <w:ilvl w:val="0"/>
          <w:numId w:val="17"/>
        </w:numPr>
        <w:tabs>
          <w:tab w:val="clear" w:pos="1571"/>
          <w:tab w:val="num" w:pos="993"/>
        </w:tabs>
        <w:ind w:left="993" w:hanging="283"/>
        <w:rPr>
          <w:rFonts w:ascii="Arial" w:hAnsi="Arial" w:cs="Arial"/>
          <w:sz w:val="20"/>
        </w:rPr>
      </w:pPr>
      <w:r>
        <w:rPr>
          <w:rFonts w:ascii="Arial" w:hAnsi="Arial" w:cs="Arial"/>
          <w:sz w:val="20"/>
        </w:rPr>
        <w:t>Ces indicateurs sont pondérés de 1 à 5 (le plus important = 5)</w:t>
      </w:r>
    </w:p>
    <w:p w14:paraId="78FA3DB0" w14:textId="77777777" w:rsidR="00E62859" w:rsidRPr="00B05614" w:rsidRDefault="00E62859" w:rsidP="00B05614">
      <w:pPr>
        <w:pStyle w:val="Retrait1"/>
        <w:ind w:left="710"/>
        <w:rPr>
          <w:rFonts w:ascii="Arial" w:hAnsi="Arial" w:cs="Arial"/>
          <w:sz w:val="20"/>
        </w:rPr>
      </w:pPr>
    </w:p>
    <w:p w14:paraId="331D8C5D" w14:textId="77777777" w:rsidR="00E62859" w:rsidRDefault="00E62859" w:rsidP="0032412E">
      <w:pPr>
        <w:pStyle w:val="Retrait1"/>
        <w:numPr>
          <w:ilvl w:val="0"/>
          <w:numId w:val="17"/>
        </w:numPr>
        <w:tabs>
          <w:tab w:val="clear" w:pos="1571"/>
          <w:tab w:val="num" w:pos="993"/>
        </w:tabs>
        <w:ind w:left="993" w:hanging="283"/>
        <w:rPr>
          <w:rFonts w:ascii="Arial" w:hAnsi="Arial" w:cs="Arial"/>
          <w:sz w:val="20"/>
        </w:rPr>
      </w:pPr>
      <w:r>
        <w:rPr>
          <w:rFonts w:ascii="Arial" w:hAnsi="Arial" w:cs="Arial"/>
          <w:sz w:val="20"/>
        </w:rPr>
        <w:t>Lors de la réunion bilan et lors des réunions de suivi le responsable du marché fournit l'évaluation de chaque indicateur</w:t>
      </w:r>
    </w:p>
    <w:p w14:paraId="0F9E9658" w14:textId="77777777" w:rsidR="00E62859" w:rsidRPr="00B05614" w:rsidRDefault="00E62859" w:rsidP="00B05614">
      <w:pPr>
        <w:pStyle w:val="Retrait1"/>
        <w:ind w:left="710"/>
        <w:rPr>
          <w:rFonts w:ascii="Arial" w:hAnsi="Arial" w:cs="Arial"/>
          <w:sz w:val="20"/>
        </w:rPr>
      </w:pPr>
    </w:p>
    <w:p w14:paraId="51FA572E" w14:textId="77777777" w:rsidR="00E62859" w:rsidRDefault="00E62859" w:rsidP="0032412E">
      <w:pPr>
        <w:pStyle w:val="Retrait1"/>
        <w:numPr>
          <w:ilvl w:val="0"/>
          <w:numId w:val="17"/>
        </w:numPr>
        <w:tabs>
          <w:tab w:val="clear" w:pos="1571"/>
          <w:tab w:val="num" w:pos="993"/>
        </w:tabs>
        <w:ind w:left="993" w:hanging="283"/>
        <w:rPr>
          <w:rFonts w:ascii="Arial" w:hAnsi="Arial" w:cs="Arial"/>
          <w:sz w:val="20"/>
        </w:rPr>
      </w:pPr>
      <w:r>
        <w:rPr>
          <w:rFonts w:ascii="Arial" w:hAnsi="Arial" w:cs="Arial"/>
          <w:sz w:val="20"/>
        </w:rPr>
        <w:t>La notation est basée sur le barème suivant :</w:t>
      </w:r>
    </w:p>
    <w:p w14:paraId="0BEF55CF" w14:textId="77777777" w:rsidR="00E62859" w:rsidRDefault="00E62859">
      <w:pPr>
        <w:pStyle w:val="Retrait1"/>
        <w:rPr>
          <w:rFonts w:ascii="Arial" w:hAnsi="Arial" w:cs="Arial"/>
          <w:sz w:val="16"/>
        </w:rPr>
      </w:pPr>
    </w:p>
    <w:p w14:paraId="77BB8E5C" w14:textId="77777777" w:rsidR="00E62859"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sz w:val="20"/>
        </w:rPr>
      </w:pPr>
      <w:r>
        <w:rPr>
          <w:rFonts w:ascii="Arial" w:hAnsi="Arial" w:cs="Arial"/>
          <w:sz w:val="20"/>
        </w:rPr>
        <w:t xml:space="preserve">1 point :    </w:t>
      </w:r>
      <w:r>
        <w:rPr>
          <w:rFonts w:ascii="Arial" w:hAnsi="Arial" w:cs="Arial"/>
          <w:sz w:val="20"/>
        </w:rPr>
        <w:tab/>
        <w:t>mauvais, nécessite des actions correctives rapidement</w:t>
      </w:r>
    </w:p>
    <w:p w14:paraId="7151470C" w14:textId="77777777" w:rsidR="00E62859"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sz w:val="20"/>
        </w:rPr>
      </w:pPr>
      <w:r>
        <w:rPr>
          <w:rFonts w:ascii="Arial" w:hAnsi="Arial" w:cs="Arial"/>
          <w:sz w:val="20"/>
        </w:rPr>
        <w:t xml:space="preserve">2 points : </w:t>
      </w:r>
      <w:r>
        <w:rPr>
          <w:rFonts w:ascii="Arial" w:hAnsi="Arial" w:cs="Arial"/>
          <w:sz w:val="20"/>
        </w:rPr>
        <w:tab/>
        <w:t>insuffisant, nécessite des actions d'amélioration</w:t>
      </w:r>
    </w:p>
    <w:p w14:paraId="561F794A" w14:textId="77777777" w:rsidR="00E62859"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sz w:val="20"/>
        </w:rPr>
      </w:pPr>
      <w:r>
        <w:rPr>
          <w:rFonts w:ascii="Arial" w:hAnsi="Arial" w:cs="Arial"/>
          <w:sz w:val="20"/>
        </w:rPr>
        <w:t xml:space="preserve">3 points : </w:t>
      </w:r>
      <w:r>
        <w:rPr>
          <w:rFonts w:ascii="Arial" w:hAnsi="Arial" w:cs="Arial"/>
          <w:sz w:val="20"/>
        </w:rPr>
        <w:tab/>
        <w:t>acceptable, minimum requis</w:t>
      </w:r>
    </w:p>
    <w:p w14:paraId="107CF54F" w14:textId="77777777" w:rsidR="00E62859"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sz w:val="20"/>
        </w:rPr>
      </w:pPr>
      <w:r>
        <w:rPr>
          <w:rFonts w:ascii="Arial" w:hAnsi="Arial" w:cs="Arial"/>
          <w:sz w:val="20"/>
        </w:rPr>
        <w:t xml:space="preserve">4 points : </w:t>
      </w:r>
      <w:r>
        <w:rPr>
          <w:rFonts w:ascii="Arial" w:hAnsi="Arial" w:cs="Arial"/>
          <w:sz w:val="20"/>
        </w:rPr>
        <w:tab/>
        <w:t>satisfaisant, conforme aux attentes</w:t>
      </w:r>
    </w:p>
    <w:p w14:paraId="24DBA0FB" w14:textId="77777777" w:rsidR="00E62859" w:rsidRDefault="00E62859" w:rsidP="0032412E">
      <w:pPr>
        <w:pStyle w:val="Retrait1"/>
        <w:numPr>
          <w:ilvl w:val="0"/>
          <w:numId w:val="16"/>
        </w:numPr>
        <w:pBdr>
          <w:top w:val="single" w:sz="4" w:space="1" w:color="auto"/>
          <w:left w:val="single" w:sz="4" w:space="0" w:color="auto"/>
          <w:bottom w:val="single" w:sz="4" w:space="1" w:color="auto"/>
          <w:right w:val="single" w:sz="4" w:space="4" w:color="auto"/>
        </w:pBdr>
        <w:tabs>
          <w:tab w:val="clear" w:pos="720"/>
        </w:tabs>
        <w:ind w:left="1276"/>
        <w:rPr>
          <w:rFonts w:ascii="Arial" w:hAnsi="Arial" w:cs="Arial"/>
          <w:b/>
          <w:bCs/>
          <w:sz w:val="20"/>
        </w:rPr>
      </w:pPr>
      <w:r>
        <w:rPr>
          <w:rFonts w:ascii="Arial" w:hAnsi="Arial" w:cs="Arial"/>
          <w:sz w:val="20"/>
        </w:rPr>
        <w:t>5 points :</w:t>
      </w:r>
      <w:r>
        <w:rPr>
          <w:rFonts w:ascii="Arial" w:hAnsi="Arial" w:cs="Arial"/>
          <w:sz w:val="20"/>
        </w:rPr>
        <w:tab/>
      </w:r>
      <w:r>
        <w:rPr>
          <w:rFonts w:ascii="Arial" w:hAnsi="Arial" w:cs="Arial"/>
          <w:sz w:val="20"/>
        </w:rPr>
        <w:tab/>
        <w:t>très bien, au-delà des exigences du cahier des charges</w:t>
      </w:r>
    </w:p>
    <w:p w14:paraId="18BB8963" w14:textId="77777777" w:rsidR="00E62859" w:rsidRDefault="00E62859">
      <w:pPr>
        <w:pStyle w:val="Retrait1"/>
        <w:rPr>
          <w:rFonts w:ascii="Arial" w:hAnsi="Arial" w:cs="Arial"/>
          <w:sz w:val="20"/>
        </w:rPr>
      </w:pPr>
    </w:p>
    <w:p w14:paraId="6D926A63" w14:textId="77777777" w:rsidR="00E62859" w:rsidRDefault="00E62859">
      <w:pPr>
        <w:pStyle w:val="Retrait1"/>
        <w:rPr>
          <w:rFonts w:ascii="Arial" w:hAnsi="Arial" w:cs="Arial"/>
          <w:b/>
          <w:bCs/>
          <w:sz w:val="20"/>
          <w:u w:val="single"/>
        </w:rPr>
      </w:pPr>
      <w:r>
        <w:rPr>
          <w:rFonts w:ascii="Arial" w:hAnsi="Arial" w:cs="Arial"/>
          <w:sz w:val="20"/>
          <w:u w:val="single"/>
        </w:rPr>
        <w:t>Exemples d’indicateurs susceptibles d’être utilisés</w:t>
      </w:r>
      <w:r w:rsidR="00B05614">
        <w:rPr>
          <w:rFonts w:ascii="Arial" w:hAnsi="Arial" w:cs="Arial"/>
          <w:sz w:val="20"/>
          <w:u w:val="single"/>
        </w:rPr>
        <w:t> :</w:t>
      </w:r>
    </w:p>
    <w:p w14:paraId="2508467C" w14:textId="77777777" w:rsidR="00E62859" w:rsidRDefault="00E62859">
      <w:pPr>
        <w:pStyle w:val="Retrait1"/>
        <w:rPr>
          <w:rFonts w:ascii="Arial" w:hAnsi="Arial" w:cs="Arial"/>
          <w:b/>
          <w:bCs/>
          <w:sz w:val="20"/>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77"/>
        <w:gridCol w:w="4246"/>
      </w:tblGrid>
      <w:tr w:rsidR="00E62859" w:rsidRPr="00B05614" w14:paraId="2796067B" w14:textId="77777777">
        <w:trPr>
          <w:trHeight w:val="347"/>
        </w:trPr>
        <w:tc>
          <w:tcPr>
            <w:tcW w:w="4252" w:type="dxa"/>
            <w:vAlign w:val="center"/>
          </w:tcPr>
          <w:p w14:paraId="4984D9E3" w14:textId="77777777" w:rsidR="00E62859" w:rsidRPr="00B05614" w:rsidRDefault="00E62859">
            <w:pPr>
              <w:pStyle w:val="Retrait1"/>
              <w:ind w:left="0"/>
              <w:jc w:val="center"/>
              <w:rPr>
                <w:rFonts w:ascii="Arial" w:hAnsi="Arial" w:cs="Arial"/>
                <w:b/>
                <w:bCs/>
                <w:sz w:val="20"/>
              </w:rPr>
            </w:pPr>
            <w:r w:rsidRPr="00B05614">
              <w:rPr>
                <w:rFonts w:ascii="Arial" w:hAnsi="Arial" w:cs="Arial"/>
                <w:b/>
                <w:bCs/>
                <w:sz w:val="20"/>
              </w:rPr>
              <w:t>Indicateurs externes liés au titulaire</w:t>
            </w:r>
          </w:p>
        </w:tc>
        <w:tc>
          <w:tcPr>
            <w:tcW w:w="4321" w:type="dxa"/>
            <w:vAlign w:val="center"/>
          </w:tcPr>
          <w:p w14:paraId="08A7C750" w14:textId="77777777" w:rsidR="00E62859" w:rsidRPr="00B05614" w:rsidRDefault="00E62859">
            <w:pPr>
              <w:pStyle w:val="Retrait1"/>
              <w:ind w:left="0"/>
              <w:jc w:val="center"/>
              <w:rPr>
                <w:rFonts w:ascii="Arial" w:hAnsi="Arial" w:cs="Arial"/>
                <w:b/>
                <w:bCs/>
                <w:sz w:val="20"/>
              </w:rPr>
            </w:pPr>
            <w:r w:rsidRPr="00B05614">
              <w:rPr>
                <w:rFonts w:ascii="Arial" w:hAnsi="Arial" w:cs="Arial"/>
                <w:b/>
                <w:bCs/>
                <w:sz w:val="20"/>
              </w:rPr>
              <w:t>Indicateurs internes liés à l’Agence</w:t>
            </w:r>
          </w:p>
        </w:tc>
      </w:tr>
      <w:tr w:rsidR="00E62859" w:rsidRPr="00B05614" w14:paraId="74E2B2E5" w14:textId="77777777">
        <w:tc>
          <w:tcPr>
            <w:tcW w:w="4252" w:type="dxa"/>
          </w:tcPr>
          <w:p w14:paraId="41835BEC" w14:textId="77777777" w:rsidR="00E62859" w:rsidRPr="00B05614" w:rsidRDefault="00E62859">
            <w:pPr>
              <w:pStyle w:val="Retrait1"/>
              <w:ind w:left="0"/>
              <w:jc w:val="left"/>
              <w:rPr>
                <w:rFonts w:ascii="Arial" w:hAnsi="Arial" w:cs="Arial"/>
                <w:sz w:val="20"/>
              </w:rPr>
            </w:pPr>
            <w:r w:rsidRPr="00B05614">
              <w:rPr>
                <w:rFonts w:ascii="Arial" w:hAnsi="Arial" w:cs="Arial"/>
                <w:sz w:val="20"/>
              </w:rPr>
              <w:t>Respect du planning (livraison à l'heure)</w:t>
            </w:r>
          </w:p>
        </w:tc>
        <w:tc>
          <w:tcPr>
            <w:tcW w:w="4321" w:type="dxa"/>
          </w:tcPr>
          <w:p w14:paraId="676A5243" w14:textId="77777777" w:rsidR="00E62859" w:rsidRPr="00B05614" w:rsidRDefault="00E62859">
            <w:pPr>
              <w:pStyle w:val="Retrait1"/>
              <w:ind w:left="72"/>
              <w:rPr>
                <w:rFonts w:ascii="Arial" w:hAnsi="Arial" w:cs="Arial"/>
                <w:sz w:val="20"/>
              </w:rPr>
            </w:pPr>
            <w:r w:rsidRPr="00B05614">
              <w:rPr>
                <w:rFonts w:ascii="Arial" w:hAnsi="Arial" w:cs="Arial"/>
                <w:sz w:val="20"/>
              </w:rPr>
              <w:t>Description claire et exhaustive des prestations formulée dans le CCTP</w:t>
            </w:r>
          </w:p>
        </w:tc>
      </w:tr>
      <w:tr w:rsidR="00E62859" w:rsidRPr="00B05614" w14:paraId="3E632F25" w14:textId="77777777">
        <w:tc>
          <w:tcPr>
            <w:tcW w:w="4252" w:type="dxa"/>
          </w:tcPr>
          <w:p w14:paraId="37F6043C" w14:textId="77777777" w:rsidR="00E62859" w:rsidRPr="00B05614" w:rsidRDefault="00E62859">
            <w:pPr>
              <w:pStyle w:val="Retrait1"/>
              <w:ind w:left="0"/>
              <w:jc w:val="left"/>
              <w:rPr>
                <w:rFonts w:ascii="Arial" w:hAnsi="Arial" w:cs="Arial"/>
                <w:sz w:val="20"/>
              </w:rPr>
            </w:pPr>
            <w:r w:rsidRPr="00B05614">
              <w:rPr>
                <w:rFonts w:ascii="Arial" w:hAnsi="Arial" w:cs="Arial"/>
                <w:sz w:val="20"/>
              </w:rPr>
              <w:t>Qualité des livraisons</w:t>
            </w:r>
          </w:p>
        </w:tc>
        <w:tc>
          <w:tcPr>
            <w:tcW w:w="4321" w:type="dxa"/>
          </w:tcPr>
          <w:p w14:paraId="740D542D" w14:textId="77777777" w:rsidR="00E62859" w:rsidRPr="00B05614" w:rsidRDefault="00E62859">
            <w:pPr>
              <w:pStyle w:val="Retrait1"/>
              <w:ind w:left="72"/>
              <w:rPr>
                <w:rFonts w:ascii="Arial" w:hAnsi="Arial" w:cs="Arial"/>
                <w:sz w:val="20"/>
              </w:rPr>
            </w:pPr>
            <w:r w:rsidRPr="00B05614">
              <w:rPr>
                <w:rFonts w:ascii="Arial" w:hAnsi="Arial" w:cs="Arial"/>
                <w:sz w:val="20"/>
              </w:rPr>
              <w:t>Complétude et la qualité des éléments fournis par l’Agence pour la réalisation du marché</w:t>
            </w:r>
          </w:p>
        </w:tc>
      </w:tr>
      <w:tr w:rsidR="00E62859" w:rsidRPr="00B05614" w14:paraId="3A1D8BFD" w14:textId="77777777">
        <w:tc>
          <w:tcPr>
            <w:tcW w:w="4252" w:type="dxa"/>
          </w:tcPr>
          <w:p w14:paraId="7E146E63" w14:textId="77777777" w:rsidR="00E62859" w:rsidRPr="00B05614" w:rsidRDefault="00E62859">
            <w:pPr>
              <w:pStyle w:val="Retrait1"/>
              <w:ind w:left="0"/>
              <w:jc w:val="left"/>
              <w:rPr>
                <w:rFonts w:ascii="Arial" w:hAnsi="Arial" w:cs="Arial"/>
                <w:sz w:val="20"/>
              </w:rPr>
            </w:pPr>
            <w:r w:rsidRPr="00B05614">
              <w:rPr>
                <w:rFonts w:ascii="Arial" w:hAnsi="Arial" w:cs="Arial"/>
                <w:sz w:val="20"/>
              </w:rPr>
              <w:t>Réactivité en cas de problème</w:t>
            </w:r>
          </w:p>
        </w:tc>
        <w:tc>
          <w:tcPr>
            <w:tcW w:w="4321" w:type="dxa"/>
          </w:tcPr>
          <w:p w14:paraId="70DBC4E5" w14:textId="77777777" w:rsidR="00E62859" w:rsidRPr="00B05614" w:rsidRDefault="00E62859">
            <w:pPr>
              <w:pStyle w:val="Retrait1"/>
              <w:ind w:left="72"/>
              <w:rPr>
                <w:rFonts w:ascii="Arial" w:hAnsi="Arial" w:cs="Arial"/>
                <w:sz w:val="20"/>
              </w:rPr>
            </w:pPr>
            <w:r w:rsidRPr="00B05614">
              <w:rPr>
                <w:rFonts w:ascii="Arial" w:hAnsi="Arial" w:cs="Arial"/>
                <w:sz w:val="20"/>
              </w:rPr>
              <w:t>Qualité de la validation</w:t>
            </w:r>
          </w:p>
        </w:tc>
      </w:tr>
      <w:tr w:rsidR="00E62859" w:rsidRPr="00B05614" w14:paraId="47B8BA4F" w14:textId="77777777">
        <w:tc>
          <w:tcPr>
            <w:tcW w:w="4252" w:type="dxa"/>
          </w:tcPr>
          <w:p w14:paraId="1A903A0F" w14:textId="77777777" w:rsidR="00E62859" w:rsidRPr="00B05614" w:rsidRDefault="00E62859">
            <w:pPr>
              <w:pStyle w:val="Retrait1"/>
              <w:ind w:left="0"/>
              <w:jc w:val="left"/>
              <w:rPr>
                <w:rFonts w:ascii="Arial" w:hAnsi="Arial" w:cs="Arial"/>
                <w:sz w:val="20"/>
              </w:rPr>
            </w:pPr>
            <w:r w:rsidRPr="00B05614">
              <w:rPr>
                <w:rFonts w:ascii="Arial" w:hAnsi="Arial" w:cs="Arial"/>
                <w:sz w:val="20"/>
              </w:rPr>
              <w:t>Apport d'idées novatrices</w:t>
            </w:r>
          </w:p>
        </w:tc>
        <w:tc>
          <w:tcPr>
            <w:tcW w:w="4321" w:type="dxa"/>
          </w:tcPr>
          <w:p w14:paraId="2A10206D" w14:textId="77777777" w:rsidR="00E62859" w:rsidRPr="00B05614" w:rsidRDefault="00E62859">
            <w:pPr>
              <w:pStyle w:val="Retrait1"/>
              <w:ind w:left="72"/>
              <w:rPr>
                <w:rFonts w:ascii="Arial" w:hAnsi="Arial" w:cs="Arial"/>
                <w:sz w:val="20"/>
              </w:rPr>
            </w:pPr>
            <w:r w:rsidRPr="00B05614">
              <w:rPr>
                <w:rFonts w:ascii="Arial" w:hAnsi="Arial" w:cs="Arial"/>
                <w:sz w:val="20"/>
              </w:rPr>
              <w:t>Réactivité  dans la gestion des anomalies</w:t>
            </w:r>
          </w:p>
        </w:tc>
      </w:tr>
      <w:tr w:rsidR="00E62859" w:rsidRPr="00B05614" w14:paraId="36186F9C" w14:textId="77777777">
        <w:tc>
          <w:tcPr>
            <w:tcW w:w="4252" w:type="dxa"/>
          </w:tcPr>
          <w:p w14:paraId="14D031D5" w14:textId="77777777" w:rsidR="00E62859" w:rsidRPr="00B05614" w:rsidRDefault="00E62859">
            <w:pPr>
              <w:pStyle w:val="Retrait1"/>
              <w:ind w:left="0"/>
              <w:jc w:val="left"/>
              <w:rPr>
                <w:rFonts w:ascii="Arial" w:hAnsi="Arial" w:cs="Arial"/>
                <w:sz w:val="20"/>
              </w:rPr>
            </w:pPr>
            <w:r w:rsidRPr="00B05614">
              <w:rPr>
                <w:rFonts w:ascii="Arial" w:hAnsi="Arial" w:cs="Arial"/>
                <w:sz w:val="20"/>
              </w:rPr>
              <w:t>Coopération entre les équipes</w:t>
            </w:r>
          </w:p>
        </w:tc>
        <w:tc>
          <w:tcPr>
            <w:tcW w:w="4321" w:type="dxa"/>
          </w:tcPr>
          <w:p w14:paraId="121476A6" w14:textId="77777777" w:rsidR="00E62859" w:rsidRPr="00B05614" w:rsidRDefault="00E62859">
            <w:pPr>
              <w:pStyle w:val="Retrait1"/>
              <w:ind w:left="72"/>
              <w:rPr>
                <w:rFonts w:ascii="Arial" w:hAnsi="Arial" w:cs="Arial"/>
                <w:sz w:val="20"/>
              </w:rPr>
            </w:pPr>
          </w:p>
        </w:tc>
      </w:tr>
    </w:tbl>
    <w:p w14:paraId="627E7B14" w14:textId="77777777" w:rsidR="00E62859" w:rsidRDefault="00E62859">
      <w:pPr>
        <w:pStyle w:val="Retrait1"/>
        <w:rPr>
          <w:rFonts w:ascii="Arial" w:hAnsi="Arial" w:cs="Arial"/>
          <w:b/>
          <w:bCs/>
          <w:sz w:val="20"/>
        </w:rPr>
      </w:pPr>
    </w:p>
    <w:p w14:paraId="29448C14" w14:textId="77777777" w:rsidR="00E62859" w:rsidRDefault="00E62859">
      <w:pPr>
        <w:pStyle w:val="Retrait1"/>
        <w:ind w:left="708"/>
        <w:rPr>
          <w:rFonts w:ascii="Arial" w:hAnsi="Arial" w:cs="Arial"/>
          <w:sz w:val="20"/>
        </w:rPr>
      </w:pPr>
      <w:r>
        <w:rPr>
          <w:rFonts w:ascii="Arial" w:hAnsi="Arial" w:cs="Arial"/>
          <w:sz w:val="20"/>
        </w:rPr>
        <w:t xml:space="preserve">En fonction de la notation obtenue pour chaque indicateur lors de la réalisation du marché, le responsable du marché décide conjointement avec le titulaire des actions à entreprendre dans le cadre d'un </w:t>
      </w:r>
      <w:r>
        <w:rPr>
          <w:rFonts w:ascii="Arial" w:hAnsi="Arial" w:cs="Arial"/>
          <w:sz w:val="20"/>
          <w:u w:val="single"/>
        </w:rPr>
        <w:t>plan d'amélioration</w:t>
      </w:r>
      <w:r>
        <w:rPr>
          <w:rFonts w:ascii="Arial" w:hAnsi="Arial" w:cs="Arial"/>
          <w:sz w:val="20"/>
        </w:rPr>
        <w:t>.</w:t>
      </w:r>
    </w:p>
    <w:p w14:paraId="45BE9EA0" w14:textId="77777777" w:rsidR="003C5A7E" w:rsidRDefault="003C5A7E">
      <w:pPr>
        <w:pStyle w:val="Retrait1"/>
        <w:ind w:left="708"/>
        <w:rPr>
          <w:rFonts w:ascii="Arial" w:hAnsi="Arial" w:cs="Arial"/>
          <w:sz w:val="20"/>
        </w:rPr>
      </w:pPr>
    </w:p>
    <w:p w14:paraId="3CD84547" w14:textId="3E29B6B4" w:rsidR="00FD4B9F" w:rsidRDefault="00E62859">
      <w:pPr>
        <w:pStyle w:val="Retrait1"/>
        <w:ind w:left="708"/>
        <w:rPr>
          <w:rFonts w:ascii="Arial" w:hAnsi="Arial" w:cs="Arial"/>
          <w:sz w:val="20"/>
        </w:rPr>
      </w:pPr>
      <w:r>
        <w:rPr>
          <w:rFonts w:ascii="Arial" w:hAnsi="Arial" w:cs="Arial"/>
          <w:sz w:val="20"/>
        </w:rPr>
        <w:t>Si le responsable du marché constate que des indicateurs demeurent en dessous du « niveau 3-acceptable, minimum requis » une notification écrite et motivée pourra être transmise au titulaire. Une réponse formelle du titulaire sera demandée.</w:t>
      </w:r>
    </w:p>
    <w:p w14:paraId="6152F8F2" w14:textId="77777777" w:rsidR="00FD4B9F" w:rsidRDefault="00FD4B9F">
      <w:pPr>
        <w:jc w:val="left"/>
        <w:rPr>
          <w:rFonts w:ascii="Arial" w:hAnsi="Arial" w:cs="Arial"/>
          <w:sz w:val="20"/>
        </w:rPr>
      </w:pPr>
      <w:r>
        <w:rPr>
          <w:rFonts w:ascii="Arial" w:hAnsi="Arial" w:cs="Arial"/>
          <w:sz w:val="20"/>
        </w:rPr>
        <w:br w:type="page"/>
      </w:r>
    </w:p>
    <w:p w14:paraId="6942AE68" w14:textId="77777777" w:rsidR="00E62859" w:rsidRDefault="00E62859">
      <w:pPr>
        <w:pStyle w:val="Retrait1"/>
        <w:ind w:left="708"/>
        <w:rPr>
          <w:rFonts w:ascii="Arial" w:hAnsi="Arial" w:cs="Arial"/>
          <w:sz w:val="20"/>
        </w:rPr>
      </w:pPr>
    </w:p>
    <w:p w14:paraId="4D4E798B" w14:textId="5C3620C0" w:rsidR="00E62859" w:rsidRPr="00FD4B9F" w:rsidRDefault="00E62859" w:rsidP="00FD4B9F">
      <w:pPr>
        <w:pStyle w:val="Titre3"/>
      </w:pPr>
      <w:bookmarkStart w:id="52" w:name="_Toc35327240"/>
      <w:bookmarkStart w:id="53" w:name="_Toc52101328"/>
      <w:bookmarkStart w:id="54" w:name="_Toc115515588"/>
      <w:bookmarkStart w:id="55" w:name="_Toc78361520"/>
      <w:r>
        <w:t xml:space="preserve">Les indicateurs particuliers au </w:t>
      </w:r>
      <w:bookmarkEnd w:id="52"/>
      <w:r>
        <w:t>marché</w:t>
      </w:r>
      <w:bookmarkEnd w:id="53"/>
      <w:bookmarkEnd w:id="54"/>
      <w:bookmarkEnd w:id="55"/>
    </w:p>
    <w:p w14:paraId="5699B8B0" w14:textId="77777777" w:rsidR="00E62859" w:rsidRPr="000659BE" w:rsidRDefault="00E62859">
      <w:pPr>
        <w:pStyle w:val="Retrait1"/>
        <w:ind w:left="709"/>
        <w:rPr>
          <w:rFonts w:ascii="Arial" w:hAnsi="Arial" w:cs="Arial"/>
          <w:sz w:val="20"/>
        </w:rPr>
      </w:pPr>
      <w:r w:rsidRPr="000659BE">
        <w:rPr>
          <w:rFonts w:ascii="Arial" w:hAnsi="Arial" w:cs="Arial"/>
          <w:b/>
          <w:bCs/>
          <w:sz w:val="20"/>
        </w:rPr>
        <w:t>Indicateurs externes liés au titulaire</w:t>
      </w:r>
    </w:p>
    <w:p w14:paraId="624F270E" w14:textId="77777777" w:rsidR="00E62859" w:rsidRPr="000659BE" w:rsidRDefault="00E62859">
      <w:pPr>
        <w:pStyle w:val="En-tte"/>
        <w:tabs>
          <w:tab w:val="clear" w:pos="4536"/>
          <w:tab w:val="clear" w:pos="9072"/>
        </w:tabs>
        <w:rPr>
          <w:rFonts w:ascii="Arial" w:hAnsi="Arial" w:cs="Arial"/>
          <w:snapToGrid w:val="0"/>
          <w:sz w:val="20"/>
        </w:rPr>
      </w:pPr>
    </w:p>
    <w:p w14:paraId="119A2C3D" w14:textId="77777777" w:rsidR="00E62859" w:rsidRPr="000659BE" w:rsidRDefault="00E62859">
      <w:pPr>
        <w:ind w:left="708"/>
        <w:rPr>
          <w:rFonts w:ascii="Arial" w:hAnsi="Arial" w:cs="Arial"/>
          <w:snapToGrid w:val="0"/>
          <w:sz w:val="20"/>
        </w:rPr>
      </w:pPr>
      <w:r w:rsidRPr="000659BE">
        <w:rPr>
          <w:rFonts w:ascii="Arial" w:hAnsi="Arial" w:cs="Arial"/>
          <w:b/>
          <w:bCs/>
          <w:snapToGrid w:val="0"/>
          <w:sz w:val="20"/>
        </w:rPr>
        <w:t>1&gt;</w:t>
      </w:r>
      <w:r w:rsidRPr="000659BE">
        <w:rPr>
          <w:rFonts w:ascii="Arial" w:hAnsi="Arial" w:cs="Arial"/>
          <w:snapToGrid w:val="0"/>
          <w:sz w:val="20"/>
        </w:rPr>
        <w:t xml:space="preserve"> </w:t>
      </w:r>
      <w:r w:rsidRPr="000659BE">
        <w:rPr>
          <w:rFonts w:ascii="Arial" w:hAnsi="Arial" w:cs="Arial"/>
          <w:b/>
          <w:bCs/>
          <w:snapToGrid w:val="0"/>
          <w:sz w:val="20"/>
        </w:rPr>
        <w:t>La qualité annuelle des livraisons</w:t>
      </w:r>
      <w:r w:rsidRPr="000659BE">
        <w:rPr>
          <w:rFonts w:ascii="Arial" w:hAnsi="Arial" w:cs="Arial"/>
          <w:snapToGrid w:val="0"/>
          <w:color w:val="FF0000"/>
          <w:sz w:val="20"/>
        </w:rPr>
        <w:t xml:space="preserve"> </w:t>
      </w:r>
      <w:r w:rsidRPr="000659BE">
        <w:rPr>
          <w:rFonts w:ascii="Arial" w:hAnsi="Arial" w:cs="Arial"/>
          <w:snapToGrid w:val="0"/>
          <w:sz w:val="20"/>
        </w:rPr>
        <w:t>sera évaluée sur la base des critères suivants :</w:t>
      </w:r>
    </w:p>
    <w:p w14:paraId="629FE611" w14:textId="77777777" w:rsidR="00E62859" w:rsidRPr="000659BE" w:rsidRDefault="00B05614" w:rsidP="0032412E">
      <w:pPr>
        <w:numPr>
          <w:ilvl w:val="0"/>
          <w:numId w:val="18"/>
        </w:numPr>
        <w:tabs>
          <w:tab w:val="clear" w:pos="1068"/>
          <w:tab w:val="num" w:pos="1276"/>
        </w:tabs>
        <w:spacing w:before="60"/>
        <w:ind w:left="1276" w:hanging="284"/>
        <w:rPr>
          <w:rFonts w:ascii="Arial" w:hAnsi="Arial" w:cs="Arial"/>
          <w:snapToGrid w:val="0"/>
          <w:sz w:val="20"/>
        </w:rPr>
      </w:pPr>
      <w:r>
        <w:rPr>
          <w:rFonts w:ascii="Arial" w:hAnsi="Arial" w:cs="Arial"/>
          <w:snapToGrid w:val="0"/>
          <w:sz w:val="20"/>
        </w:rPr>
        <w:t>Respect du cahier des charges ;</w:t>
      </w:r>
    </w:p>
    <w:p w14:paraId="2B4A0613" w14:textId="77777777" w:rsidR="00E62859" w:rsidRPr="000659BE" w:rsidRDefault="00B05614" w:rsidP="0032412E">
      <w:pPr>
        <w:numPr>
          <w:ilvl w:val="0"/>
          <w:numId w:val="18"/>
        </w:numPr>
        <w:tabs>
          <w:tab w:val="clear" w:pos="1068"/>
          <w:tab w:val="num" w:pos="1276"/>
        </w:tabs>
        <w:spacing w:before="60"/>
        <w:ind w:left="1276" w:hanging="284"/>
        <w:rPr>
          <w:rFonts w:ascii="Arial" w:hAnsi="Arial" w:cs="Arial"/>
          <w:snapToGrid w:val="0"/>
          <w:sz w:val="20"/>
        </w:rPr>
      </w:pPr>
      <w:r>
        <w:rPr>
          <w:rFonts w:ascii="Arial" w:hAnsi="Arial" w:cs="Arial"/>
          <w:snapToGrid w:val="0"/>
          <w:sz w:val="20"/>
        </w:rPr>
        <w:t>A</w:t>
      </w:r>
      <w:r w:rsidR="00E62859" w:rsidRPr="000659BE">
        <w:rPr>
          <w:rFonts w:ascii="Arial" w:hAnsi="Arial" w:cs="Arial"/>
          <w:snapToGrid w:val="0"/>
          <w:sz w:val="20"/>
        </w:rPr>
        <w:t>bsence d’anomalies techniques détectées lors des tests de validation</w:t>
      </w:r>
      <w:r>
        <w:rPr>
          <w:rFonts w:ascii="Arial" w:hAnsi="Arial" w:cs="Arial"/>
          <w:snapToGrid w:val="0"/>
          <w:sz w:val="20"/>
        </w:rPr>
        <w:t> ;</w:t>
      </w:r>
    </w:p>
    <w:p w14:paraId="51D7CFF5" w14:textId="77777777" w:rsidR="00ED0E38" w:rsidRPr="000659BE" w:rsidRDefault="00B05614" w:rsidP="0032412E">
      <w:pPr>
        <w:numPr>
          <w:ilvl w:val="0"/>
          <w:numId w:val="18"/>
        </w:numPr>
        <w:tabs>
          <w:tab w:val="clear" w:pos="1068"/>
          <w:tab w:val="num" w:pos="1276"/>
        </w:tabs>
        <w:spacing w:before="60"/>
        <w:ind w:left="1276" w:hanging="284"/>
        <w:rPr>
          <w:rFonts w:ascii="Arial" w:hAnsi="Arial" w:cs="Arial"/>
          <w:snapToGrid w:val="0"/>
          <w:sz w:val="20"/>
        </w:rPr>
      </w:pPr>
      <w:r w:rsidRPr="000659BE">
        <w:rPr>
          <w:rFonts w:ascii="Arial" w:hAnsi="Arial" w:cs="Arial"/>
          <w:snapToGrid w:val="0"/>
          <w:sz w:val="20"/>
        </w:rPr>
        <w:t xml:space="preserve">Anomalies </w:t>
      </w:r>
      <w:r w:rsidR="00E62859" w:rsidRPr="000659BE">
        <w:rPr>
          <w:rFonts w:ascii="Arial" w:hAnsi="Arial" w:cs="Arial"/>
          <w:snapToGrid w:val="0"/>
          <w:sz w:val="20"/>
        </w:rPr>
        <w:t>justifiées par le prestataire dans le contexte de la réalisation de la prestation</w:t>
      </w:r>
      <w:r>
        <w:rPr>
          <w:rFonts w:ascii="Arial" w:hAnsi="Arial" w:cs="Arial"/>
          <w:snapToGrid w:val="0"/>
          <w:sz w:val="20"/>
        </w:rPr>
        <w:t>.</w:t>
      </w:r>
    </w:p>
    <w:p w14:paraId="5F51C7AA" w14:textId="77777777" w:rsidR="00ED0E38" w:rsidRPr="000659BE" w:rsidRDefault="00ED0E38" w:rsidP="00B05614">
      <w:pPr>
        <w:ind w:left="708"/>
        <w:rPr>
          <w:rFonts w:ascii="Arial" w:hAnsi="Arial" w:cs="Arial"/>
          <w:snapToGrid w:val="0"/>
          <w:sz w:val="20"/>
        </w:rPr>
      </w:pPr>
    </w:p>
    <w:p w14:paraId="5F65A08B" w14:textId="77777777" w:rsidR="00ED0E38" w:rsidRPr="000659BE" w:rsidRDefault="00ED0E38" w:rsidP="00ED0E38">
      <w:pPr>
        <w:ind w:left="708"/>
        <w:rPr>
          <w:rFonts w:ascii="Arial" w:hAnsi="Arial" w:cs="Arial"/>
          <w:snapToGrid w:val="0"/>
          <w:sz w:val="20"/>
        </w:rPr>
      </w:pPr>
      <w:r w:rsidRPr="000659BE">
        <w:rPr>
          <w:rFonts w:ascii="Arial" w:hAnsi="Arial" w:cs="Arial"/>
          <w:b/>
          <w:bCs/>
          <w:snapToGrid w:val="0"/>
          <w:sz w:val="20"/>
        </w:rPr>
        <w:t>2&gt;</w:t>
      </w:r>
      <w:r w:rsidRPr="000659BE">
        <w:rPr>
          <w:rFonts w:ascii="Arial" w:hAnsi="Arial" w:cs="Arial"/>
          <w:snapToGrid w:val="0"/>
          <w:sz w:val="20"/>
        </w:rPr>
        <w:t xml:space="preserve"> </w:t>
      </w:r>
      <w:r w:rsidRPr="000659BE">
        <w:rPr>
          <w:rFonts w:ascii="Arial" w:hAnsi="Arial" w:cs="Arial"/>
          <w:b/>
          <w:bCs/>
          <w:snapToGrid w:val="0"/>
          <w:sz w:val="20"/>
        </w:rPr>
        <w:t xml:space="preserve">La qualité des message EDILABO / Envoi de résultats </w:t>
      </w:r>
      <w:r w:rsidRPr="000659BE">
        <w:rPr>
          <w:rFonts w:ascii="Arial" w:hAnsi="Arial" w:cs="Arial"/>
          <w:snapToGrid w:val="0"/>
          <w:sz w:val="20"/>
        </w:rPr>
        <w:t>sera évaluée sur la base du pourcentage de messages ne respectant pas les format</w:t>
      </w:r>
      <w:r w:rsidR="002A4F81">
        <w:rPr>
          <w:rFonts w:ascii="Arial" w:hAnsi="Arial" w:cs="Arial"/>
          <w:snapToGrid w:val="0"/>
          <w:sz w:val="20"/>
        </w:rPr>
        <w:t>s</w:t>
      </w:r>
      <w:r w:rsidRPr="000659BE">
        <w:rPr>
          <w:rFonts w:ascii="Arial" w:hAnsi="Arial" w:cs="Arial"/>
          <w:snapToGrid w:val="0"/>
          <w:sz w:val="20"/>
        </w:rPr>
        <w:t xml:space="preserve"> et le </w:t>
      </w:r>
      <w:r w:rsidRPr="000659BE">
        <w:rPr>
          <w:rFonts w:ascii="Arial" w:hAnsi="Arial" w:cs="Arial"/>
          <w:sz w:val="20"/>
        </w:rPr>
        <w:t>protocole de transfert.</w:t>
      </w:r>
    </w:p>
    <w:p w14:paraId="58CCE1E4" w14:textId="77777777" w:rsidR="00ED0E38" w:rsidRPr="000659BE" w:rsidRDefault="00ED0E38">
      <w:pPr>
        <w:ind w:left="708"/>
        <w:rPr>
          <w:rFonts w:ascii="Arial" w:hAnsi="Arial" w:cs="Arial"/>
          <w:snapToGrid w:val="0"/>
          <w:sz w:val="20"/>
        </w:rPr>
      </w:pPr>
    </w:p>
    <w:p w14:paraId="4702C929" w14:textId="77777777" w:rsidR="00E62859" w:rsidRPr="000659BE" w:rsidRDefault="00ED0E38">
      <w:pPr>
        <w:ind w:left="708"/>
        <w:rPr>
          <w:rFonts w:ascii="Arial" w:hAnsi="Arial" w:cs="Arial"/>
          <w:b/>
          <w:snapToGrid w:val="0"/>
          <w:sz w:val="20"/>
        </w:rPr>
      </w:pPr>
      <w:r w:rsidRPr="000659BE">
        <w:rPr>
          <w:rFonts w:ascii="Arial" w:hAnsi="Arial" w:cs="Arial"/>
          <w:b/>
          <w:bCs/>
          <w:snapToGrid w:val="0"/>
          <w:sz w:val="20"/>
        </w:rPr>
        <w:t>3</w:t>
      </w:r>
      <w:r w:rsidR="00E62859" w:rsidRPr="000659BE">
        <w:rPr>
          <w:rFonts w:ascii="Arial" w:hAnsi="Arial" w:cs="Arial"/>
          <w:b/>
          <w:bCs/>
          <w:snapToGrid w:val="0"/>
          <w:sz w:val="20"/>
        </w:rPr>
        <w:t>&gt;</w:t>
      </w:r>
      <w:r w:rsidR="00E62859" w:rsidRPr="000659BE">
        <w:rPr>
          <w:rFonts w:ascii="Arial" w:hAnsi="Arial" w:cs="Arial"/>
          <w:snapToGrid w:val="0"/>
          <w:sz w:val="20"/>
        </w:rPr>
        <w:t xml:space="preserve"> En cas d’ « </w:t>
      </w:r>
      <w:r w:rsidR="00E62859" w:rsidRPr="000659BE">
        <w:rPr>
          <w:rFonts w:ascii="Arial" w:hAnsi="Arial" w:cs="Arial"/>
          <w:b/>
          <w:bCs/>
          <w:snapToGrid w:val="0"/>
          <w:sz w:val="20"/>
        </w:rPr>
        <w:t>erreur technique</w:t>
      </w:r>
      <w:r w:rsidR="00E62859" w:rsidRPr="000659BE">
        <w:rPr>
          <w:rFonts w:ascii="Arial" w:hAnsi="Arial" w:cs="Arial"/>
          <w:snapToGrid w:val="0"/>
          <w:sz w:val="20"/>
        </w:rPr>
        <w:t> » constatée par l’Agence sur une livraison, l</w:t>
      </w:r>
      <w:r w:rsidR="00E62859" w:rsidRPr="000659BE">
        <w:rPr>
          <w:rFonts w:ascii="Arial" w:hAnsi="Arial" w:cs="Arial"/>
          <w:b/>
          <w:snapToGrid w:val="0"/>
          <w:sz w:val="20"/>
        </w:rPr>
        <w:t xml:space="preserve">a réactivité du titulaire  </w:t>
      </w:r>
      <w:r w:rsidR="00E62859" w:rsidRPr="000659BE">
        <w:rPr>
          <w:rFonts w:ascii="Arial" w:hAnsi="Arial" w:cs="Arial"/>
          <w:bCs/>
          <w:snapToGrid w:val="0"/>
          <w:sz w:val="20"/>
        </w:rPr>
        <w:t>sera évaluée sur la base des critères suivants :</w:t>
      </w:r>
    </w:p>
    <w:p w14:paraId="50EC01DC" w14:textId="77777777" w:rsidR="00E62859" w:rsidRPr="00B05614" w:rsidRDefault="00B05614" w:rsidP="0032412E">
      <w:pPr>
        <w:numPr>
          <w:ilvl w:val="0"/>
          <w:numId w:val="18"/>
        </w:numPr>
        <w:tabs>
          <w:tab w:val="clear" w:pos="1068"/>
          <w:tab w:val="num" w:pos="1276"/>
        </w:tabs>
        <w:spacing w:before="60"/>
        <w:ind w:left="1276" w:hanging="284"/>
        <w:rPr>
          <w:rFonts w:ascii="Arial" w:hAnsi="Arial" w:cs="Arial"/>
          <w:snapToGrid w:val="0"/>
          <w:sz w:val="20"/>
        </w:rPr>
      </w:pPr>
      <w:r w:rsidRPr="00B05614">
        <w:rPr>
          <w:rFonts w:ascii="Arial" w:hAnsi="Arial" w:cs="Arial"/>
          <w:snapToGrid w:val="0"/>
          <w:sz w:val="20"/>
        </w:rPr>
        <w:t xml:space="preserve">Correction </w:t>
      </w:r>
      <w:r w:rsidR="00E62859" w:rsidRPr="00B05614">
        <w:rPr>
          <w:rFonts w:ascii="Arial" w:hAnsi="Arial" w:cs="Arial"/>
          <w:snapToGrid w:val="0"/>
          <w:sz w:val="20"/>
        </w:rPr>
        <w:t>des « erreurs techniques » dans les délais prévus au CCTP</w:t>
      </w:r>
      <w:r w:rsidRPr="00B05614">
        <w:rPr>
          <w:rFonts w:ascii="Arial" w:hAnsi="Arial" w:cs="Arial"/>
          <w:snapToGrid w:val="0"/>
          <w:sz w:val="20"/>
        </w:rPr>
        <w:t> ;</w:t>
      </w:r>
    </w:p>
    <w:p w14:paraId="09103835" w14:textId="77777777" w:rsidR="00E62859" w:rsidRPr="000659BE" w:rsidRDefault="00B05614" w:rsidP="0032412E">
      <w:pPr>
        <w:numPr>
          <w:ilvl w:val="0"/>
          <w:numId w:val="18"/>
        </w:numPr>
        <w:tabs>
          <w:tab w:val="clear" w:pos="1068"/>
          <w:tab w:val="num" w:pos="1276"/>
        </w:tabs>
        <w:spacing w:before="60"/>
        <w:ind w:left="1276" w:hanging="284"/>
        <w:rPr>
          <w:rFonts w:ascii="Arial" w:hAnsi="Arial" w:cs="Arial"/>
          <w:bCs/>
          <w:snapToGrid w:val="0"/>
          <w:sz w:val="20"/>
        </w:rPr>
      </w:pPr>
      <w:r w:rsidRPr="00B05614">
        <w:rPr>
          <w:rFonts w:ascii="Arial" w:hAnsi="Arial" w:cs="Arial"/>
          <w:snapToGrid w:val="0"/>
          <w:sz w:val="20"/>
        </w:rPr>
        <w:t>Pertinence</w:t>
      </w:r>
      <w:r w:rsidRPr="000659BE">
        <w:rPr>
          <w:rFonts w:ascii="Arial" w:hAnsi="Arial" w:cs="Arial"/>
          <w:bCs/>
          <w:snapToGrid w:val="0"/>
          <w:sz w:val="20"/>
        </w:rPr>
        <w:t xml:space="preserve"> </w:t>
      </w:r>
      <w:r w:rsidR="00E62859" w:rsidRPr="000659BE">
        <w:rPr>
          <w:rFonts w:ascii="Arial" w:hAnsi="Arial" w:cs="Arial"/>
          <w:bCs/>
          <w:snapToGrid w:val="0"/>
          <w:sz w:val="20"/>
        </w:rPr>
        <w:t>des corrections.</w:t>
      </w:r>
    </w:p>
    <w:p w14:paraId="4E48F037" w14:textId="77777777" w:rsidR="00E62859" w:rsidRPr="000659BE" w:rsidRDefault="00E62859">
      <w:pPr>
        <w:ind w:left="1413"/>
        <w:rPr>
          <w:rFonts w:ascii="Arial" w:hAnsi="Arial" w:cs="Arial"/>
          <w:snapToGrid w:val="0"/>
          <w:sz w:val="20"/>
        </w:rPr>
      </w:pPr>
    </w:p>
    <w:p w14:paraId="5F345934" w14:textId="77777777" w:rsidR="00E62859" w:rsidRPr="000659BE" w:rsidRDefault="00ED0E38">
      <w:pPr>
        <w:ind w:left="708"/>
        <w:rPr>
          <w:rFonts w:ascii="Arial" w:hAnsi="Arial" w:cs="Arial"/>
          <w:b/>
          <w:snapToGrid w:val="0"/>
          <w:sz w:val="20"/>
        </w:rPr>
      </w:pPr>
      <w:r w:rsidRPr="000659BE">
        <w:rPr>
          <w:rFonts w:ascii="Arial" w:hAnsi="Arial" w:cs="Arial"/>
          <w:b/>
          <w:bCs/>
          <w:snapToGrid w:val="0"/>
          <w:sz w:val="20"/>
        </w:rPr>
        <w:t>4</w:t>
      </w:r>
      <w:r w:rsidR="00E62859" w:rsidRPr="000659BE">
        <w:rPr>
          <w:rFonts w:ascii="Arial" w:hAnsi="Arial" w:cs="Arial"/>
          <w:b/>
          <w:bCs/>
          <w:snapToGrid w:val="0"/>
          <w:sz w:val="20"/>
        </w:rPr>
        <w:t>&gt;</w:t>
      </w:r>
      <w:r w:rsidR="00E62859" w:rsidRPr="000659BE">
        <w:rPr>
          <w:rFonts w:ascii="Arial" w:hAnsi="Arial" w:cs="Arial"/>
          <w:snapToGrid w:val="0"/>
          <w:sz w:val="20"/>
        </w:rPr>
        <w:t xml:space="preserve"> Dans le cas des </w:t>
      </w:r>
      <w:r w:rsidR="00E62859" w:rsidRPr="000659BE">
        <w:rPr>
          <w:rFonts w:ascii="Arial" w:hAnsi="Arial" w:cs="Arial"/>
          <w:b/>
          <w:bCs/>
          <w:snapToGrid w:val="0"/>
          <w:sz w:val="20"/>
        </w:rPr>
        <w:t>données considérées comme suspecte</w:t>
      </w:r>
      <w:r w:rsidR="00E62859" w:rsidRPr="000659BE">
        <w:rPr>
          <w:rFonts w:ascii="Arial" w:hAnsi="Arial" w:cs="Arial"/>
          <w:snapToGrid w:val="0"/>
          <w:sz w:val="20"/>
        </w:rPr>
        <w:t xml:space="preserve"> par l’Agence sur une livraison, l</w:t>
      </w:r>
      <w:r w:rsidR="00E62859" w:rsidRPr="000659BE">
        <w:rPr>
          <w:rFonts w:ascii="Arial" w:hAnsi="Arial" w:cs="Arial"/>
          <w:b/>
          <w:snapToGrid w:val="0"/>
          <w:sz w:val="20"/>
        </w:rPr>
        <w:t xml:space="preserve">a réactivité du titulaire  </w:t>
      </w:r>
      <w:r w:rsidR="00E62859" w:rsidRPr="000659BE">
        <w:rPr>
          <w:rFonts w:ascii="Arial" w:hAnsi="Arial" w:cs="Arial"/>
          <w:bCs/>
          <w:snapToGrid w:val="0"/>
          <w:sz w:val="20"/>
        </w:rPr>
        <w:t>sera évaluée sur la base des critères suivants :</w:t>
      </w:r>
    </w:p>
    <w:p w14:paraId="764EF6F4" w14:textId="77777777" w:rsidR="00E62859" w:rsidRPr="000659BE" w:rsidRDefault="00E62859" w:rsidP="0032412E">
      <w:pPr>
        <w:numPr>
          <w:ilvl w:val="0"/>
          <w:numId w:val="18"/>
        </w:numPr>
        <w:tabs>
          <w:tab w:val="clear" w:pos="1068"/>
          <w:tab w:val="num" w:pos="1276"/>
        </w:tabs>
        <w:spacing w:before="60"/>
        <w:ind w:left="1276" w:hanging="284"/>
        <w:rPr>
          <w:rFonts w:ascii="Arial" w:hAnsi="Arial" w:cs="Arial"/>
          <w:bCs/>
          <w:snapToGrid w:val="0"/>
          <w:sz w:val="20"/>
        </w:rPr>
      </w:pPr>
      <w:r w:rsidRPr="000659BE">
        <w:rPr>
          <w:rFonts w:ascii="Arial" w:hAnsi="Arial" w:cs="Arial"/>
          <w:bCs/>
          <w:snapToGrid w:val="0"/>
          <w:sz w:val="20"/>
        </w:rPr>
        <w:t xml:space="preserve">Réponse du </w:t>
      </w:r>
      <w:r w:rsidRPr="00B05614">
        <w:rPr>
          <w:rFonts w:ascii="Arial" w:hAnsi="Arial" w:cs="Arial"/>
          <w:snapToGrid w:val="0"/>
          <w:sz w:val="20"/>
        </w:rPr>
        <w:t>titulaire</w:t>
      </w:r>
      <w:r w:rsidRPr="000659BE">
        <w:rPr>
          <w:rFonts w:ascii="Arial" w:hAnsi="Arial" w:cs="Arial"/>
          <w:bCs/>
          <w:snapToGrid w:val="0"/>
          <w:sz w:val="20"/>
        </w:rPr>
        <w:t xml:space="preserve"> dans les délais prévus au CCTP</w:t>
      </w:r>
    </w:p>
    <w:p w14:paraId="4E64F164" w14:textId="77777777" w:rsidR="002722D8" w:rsidRDefault="002722D8">
      <w:pPr>
        <w:ind w:left="708"/>
        <w:rPr>
          <w:rFonts w:ascii="Arial" w:hAnsi="Arial" w:cs="Arial"/>
          <w:b/>
          <w:bCs/>
          <w:snapToGrid w:val="0"/>
          <w:sz w:val="20"/>
        </w:rPr>
      </w:pPr>
    </w:p>
    <w:p w14:paraId="118D61D2" w14:textId="77777777" w:rsidR="00E62859" w:rsidRPr="000659BE" w:rsidRDefault="00ED0E38">
      <w:pPr>
        <w:ind w:left="708"/>
        <w:rPr>
          <w:rFonts w:ascii="Arial" w:hAnsi="Arial" w:cs="Arial"/>
          <w:b/>
          <w:snapToGrid w:val="0"/>
          <w:sz w:val="20"/>
        </w:rPr>
      </w:pPr>
      <w:r w:rsidRPr="000659BE">
        <w:rPr>
          <w:rFonts w:ascii="Arial" w:hAnsi="Arial" w:cs="Arial"/>
          <w:b/>
          <w:bCs/>
          <w:snapToGrid w:val="0"/>
          <w:sz w:val="20"/>
        </w:rPr>
        <w:t>5</w:t>
      </w:r>
      <w:r w:rsidR="00E62859" w:rsidRPr="000659BE">
        <w:rPr>
          <w:rFonts w:ascii="Arial" w:hAnsi="Arial" w:cs="Arial"/>
          <w:b/>
          <w:bCs/>
          <w:snapToGrid w:val="0"/>
          <w:sz w:val="20"/>
        </w:rPr>
        <w:t>&gt;</w:t>
      </w:r>
      <w:r w:rsidR="00E62859" w:rsidRPr="000659BE">
        <w:rPr>
          <w:rFonts w:ascii="Arial" w:hAnsi="Arial" w:cs="Arial"/>
          <w:snapToGrid w:val="0"/>
          <w:sz w:val="20"/>
        </w:rPr>
        <w:t xml:space="preserve"> </w:t>
      </w:r>
      <w:r w:rsidR="00E62859" w:rsidRPr="000659BE">
        <w:rPr>
          <w:rFonts w:ascii="Arial" w:hAnsi="Arial" w:cs="Arial"/>
          <w:b/>
          <w:bCs/>
          <w:snapToGrid w:val="0"/>
          <w:sz w:val="20"/>
        </w:rPr>
        <w:t>L’exactitude de la facturation</w:t>
      </w:r>
      <w:r w:rsidR="00E62859" w:rsidRPr="000659BE">
        <w:rPr>
          <w:rFonts w:ascii="Arial" w:hAnsi="Arial" w:cs="Arial"/>
          <w:snapToGrid w:val="0"/>
          <w:sz w:val="20"/>
        </w:rPr>
        <w:t xml:space="preserve"> </w:t>
      </w:r>
      <w:r w:rsidR="00E62859" w:rsidRPr="000659BE">
        <w:rPr>
          <w:rFonts w:ascii="Arial" w:hAnsi="Arial" w:cs="Arial"/>
          <w:bCs/>
          <w:snapToGrid w:val="0"/>
          <w:sz w:val="20"/>
        </w:rPr>
        <w:t>sera évaluée sur la base du critère suivant :</w:t>
      </w:r>
    </w:p>
    <w:p w14:paraId="77EE7C9E" w14:textId="77777777" w:rsidR="00E62859" w:rsidRPr="000659BE" w:rsidRDefault="00E62859" w:rsidP="0032412E">
      <w:pPr>
        <w:numPr>
          <w:ilvl w:val="0"/>
          <w:numId w:val="18"/>
        </w:numPr>
        <w:tabs>
          <w:tab w:val="clear" w:pos="1068"/>
          <w:tab w:val="num" w:pos="1276"/>
        </w:tabs>
        <w:spacing w:before="60"/>
        <w:ind w:left="1276" w:hanging="284"/>
        <w:rPr>
          <w:rFonts w:ascii="Arial" w:hAnsi="Arial" w:cs="Arial"/>
          <w:bCs/>
          <w:snapToGrid w:val="0"/>
          <w:sz w:val="20"/>
        </w:rPr>
      </w:pPr>
      <w:r w:rsidRPr="000659BE">
        <w:rPr>
          <w:rFonts w:ascii="Arial" w:hAnsi="Arial" w:cs="Arial"/>
          <w:bCs/>
          <w:snapToGrid w:val="0"/>
          <w:sz w:val="20"/>
        </w:rPr>
        <w:t xml:space="preserve">Nombre </w:t>
      </w:r>
      <w:r w:rsidRPr="00B05614">
        <w:rPr>
          <w:rFonts w:ascii="Arial" w:hAnsi="Arial" w:cs="Arial"/>
          <w:snapToGrid w:val="0"/>
          <w:sz w:val="20"/>
        </w:rPr>
        <w:t>de</w:t>
      </w:r>
      <w:r w:rsidRPr="000659BE">
        <w:rPr>
          <w:rFonts w:ascii="Arial" w:hAnsi="Arial" w:cs="Arial"/>
          <w:bCs/>
          <w:snapToGrid w:val="0"/>
          <w:sz w:val="20"/>
        </w:rPr>
        <w:t xml:space="preserve"> factures renvoyées par l’Agence</w:t>
      </w:r>
    </w:p>
    <w:p w14:paraId="132FB69B" w14:textId="77777777" w:rsidR="00A64919" w:rsidRPr="000659BE" w:rsidRDefault="00A64919" w:rsidP="00A64919">
      <w:pPr>
        <w:ind w:left="708"/>
        <w:rPr>
          <w:rFonts w:ascii="Arial" w:hAnsi="Arial" w:cs="Arial"/>
          <w:b/>
          <w:bCs/>
          <w:snapToGrid w:val="0"/>
          <w:sz w:val="20"/>
        </w:rPr>
      </w:pPr>
    </w:p>
    <w:p w14:paraId="287D1FDE" w14:textId="77777777" w:rsidR="00A64919" w:rsidRPr="000659BE" w:rsidRDefault="00ED0E38" w:rsidP="00A64919">
      <w:pPr>
        <w:ind w:left="708"/>
        <w:rPr>
          <w:rFonts w:ascii="Arial" w:hAnsi="Arial" w:cs="Arial"/>
          <w:snapToGrid w:val="0"/>
          <w:sz w:val="20"/>
        </w:rPr>
      </w:pPr>
      <w:r w:rsidRPr="000659BE">
        <w:rPr>
          <w:rFonts w:ascii="Arial" w:hAnsi="Arial" w:cs="Arial"/>
          <w:b/>
          <w:bCs/>
          <w:snapToGrid w:val="0"/>
          <w:sz w:val="20"/>
        </w:rPr>
        <w:t>6</w:t>
      </w:r>
      <w:r w:rsidR="00A64919" w:rsidRPr="000659BE">
        <w:rPr>
          <w:rFonts w:ascii="Arial" w:hAnsi="Arial" w:cs="Arial"/>
          <w:b/>
          <w:bCs/>
          <w:snapToGrid w:val="0"/>
          <w:sz w:val="20"/>
        </w:rPr>
        <w:t>&gt;</w:t>
      </w:r>
      <w:r w:rsidR="00A64919" w:rsidRPr="000659BE">
        <w:rPr>
          <w:rFonts w:ascii="Arial" w:hAnsi="Arial" w:cs="Arial"/>
          <w:snapToGrid w:val="0"/>
          <w:sz w:val="20"/>
        </w:rPr>
        <w:t xml:space="preserve"> </w:t>
      </w:r>
      <w:r w:rsidR="00B05614" w:rsidRPr="000659BE">
        <w:rPr>
          <w:rFonts w:ascii="Arial" w:hAnsi="Arial" w:cs="Arial"/>
          <w:snapToGrid w:val="0"/>
          <w:sz w:val="20"/>
        </w:rPr>
        <w:t xml:space="preserve">Les </w:t>
      </w:r>
      <w:r w:rsidR="00A64919" w:rsidRPr="000659BE">
        <w:rPr>
          <w:rFonts w:ascii="Arial" w:hAnsi="Arial" w:cs="Arial"/>
          <w:snapToGrid w:val="0"/>
          <w:sz w:val="20"/>
        </w:rPr>
        <w:t xml:space="preserve">différents livrables à produire seront livrés </w:t>
      </w:r>
      <w:r w:rsidR="00A64919" w:rsidRPr="000659BE">
        <w:rPr>
          <w:rFonts w:ascii="Arial" w:hAnsi="Arial" w:cs="Arial"/>
          <w:b/>
          <w:snapToGrid w:val="0"/>
          <w:sz w:val="20"/>
        </w:rPr>
        <w:t>aux dates prévues au CCTP</w:t>
      </w:r>
      <w:r w:rsidR="00E317DF">
        <w:rPr>
          <w:rFonts w:ascii="Arial" w:hAnsi="Arial" w:cs="Arial"/>
          <w:b/>
          <w:snapToGrid w:val="0"/>
          <w:sz w:val="20"/>
        </w:rPr>
        <w:t>.</w:t>
      </w:r>
    </w:p>
    <w:p w14:paraId="633C4D08" w14:textId="77777777" w:rsidR="00E62859" w:rsidRPr="000659BE" w:rsidRDefault="00E62859">
      <w:pPr>
        <w:ind w:left="1413"/>
        <w:rPr>
          <w:rFonts w:ascii="Arial" w:hAnsi="Arial" w:cs="Arial"/>
          <w:snapToGrid w:val="0"/>
          <w:sz w:val="20"/>
        </w:rPr>
      </w:pPr>
    </w:p>
    <w:p w14:paraId="1B640D64" w14:textId="77777777" w:rsidR="00E62859" w:rsidRDefault="00E62859">
      <w:pPr>
        <w:pStyle w:val="Retrait1"/>
        <w:rPr>
          <w:rFonts w:ascii="Arial" w:hAnsi="Arial" w:cs="Arial"/>
          <w:sz w:val="20"/>
        </w:rPr>
      </w:pPr>
      <w:r w:rsidRPr="000659BE">
        <w:rPr>
          <w:rFonts w:ascii="Arial" w:hAnsi="Arial" w:cs="Arial"/>
          <w:sz w:val="20"/>
        </w:rPr>
        <w:t>Pour ce marché le tableau de bord Qualité pour les indicateurs liés au titulaire est le suivant :</w:t>
      </w:r>
    </w:p>
    <w:p w14:paraId="686274DD" w14:textId="77777777" w:rsidR="003C5A7E" w:rsidRPr="000659BE" w:rsidRDefault="003C5A7E">
      <w:pPr>
        <w:pStyle w:val="Retrait1"/>
        <w:rPr>
          <w:rFonts w:ascii="Arial" w:hAnsi="Arial" w:cs="Arial"/>
          <w:sz w:val="20"/>
        </w:rPr>
      </w:pPr>
    </w:p>
    <w:tbl>
      <w:tblPr>
        <w:tblW w:w="9356"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992"/>
        <w:gridCol w:w="709"/>
        <w:gridCol w:w="709"/>
        <w:gridCol w:w="992"/>
        <w:gridCol w:w="1276"/>
      </w:tblGrid>
      <w:tr w:rsidR="00E62859" w:rsidRPr="003C5A7E" w14:paraId="3EAD6D52" w14:textId="77777777" w:rsidTr="00FD4B9F">
        <w:trPr>
          <w:jc w:val="center"/>
        </w:trPr>
        <w:tc>
          <w:tcPr>
            <w:tcW w:w="4678" w:type="dxa"/>
            <w:tcBorders>
              <w:top w:val="double" w:sz="4" w:space="0" w:color="auto"/>
              <w:bottom w:val="double" w:sz="4" w:space="0" w:color="auto"/>
              <w:right w:val="double" w:sz="4" w:space="0" w:color="auto"/>
            </w:tcBorders>
            <w:vAlign w:val="center"/>
          </w:tcPr>
          <w:p w14:paraId="242A43B0" w14:textId="77777777" w:rsidR="00E62859" w:rsidRPr="003C5A7E" w:rsidRDefault="00E62859" w:rsidP="00AC2D0E">
            <w:pPr>
              <w:pStyle w:val="Retrait1"/>
              <w:ind w:left="0"/>
              <w:jc w:val="center"/>
              <w:rPr>
                <w:rFonts w:ascii="Arial" w:hAnsi="Arial" w:cs="Arial"/>
                <w:b/>
                <w:sz w:val="16"/>
              </w:rPr>
            </w:pPr>
            <w:r w:rsidRPr="003C5A7E">
              <w:rPr>
                <w:rFonts w:ascii="Arial" w:hAnsi="Arial" w:cs="Arial"/>
                <w:b/>
                <w:sz w:val="16"/>
              </w:rPr>
              <w:t>Critères</w:t>
            </w:r>
          </w:p>
        </w:tc>
        <w:tc>
          <w:tcPr>
            <w:tcW w:w="992" w:type="dxa"/>
            <w:tcBorders>
              <w:top w:val="double" w:sz="4" w:space="0" w:color="auto"/>
              <w:left w:val="nil"/>
              <w:bottom w:val="double" w:sz="4" w:space="0" w:color="auto"/>
            </w:tcBorders>
            <w:vAlign w:val="center"/>
          </w:tcPr>
          <w:p w14:paraId="04738504" w14:textId="77777777" w:rsidR="00E62859" w:rsidRPr="003C5A7E" w:rsidRDefault="00E62859" w:rsidP="00AC2D0E">
            <w:pPr>
              <w:pStyle w:val="Retrait1"/>
              <w:ind w:left="0"/>
              <w:jc w:val="center"/>
              <w:rPr>
                <w:rFonts w:ascii="Arial" w:hAnsi="Arial" w:cs="Arial"/>
                <w:b/>
                <w:sz w:val="16"/>
              </w:rPr>
            </w:pPr>
            <w:r w:rsidRPr="003C5A7E">
              <w:rPr>
                <w:rFonts w:ascii="Arial" w:hAnsi="Arial" w:cs="Arial"/>
                <w:b/>
                <w:sz w:val="16"/>
              </w:rPr>
              <w:t>coefficient</w:t>
            </w:r>
          </w:p>
        </w:tc>
        <w:tc>
          <w:tcPr>
            <w:tcW w:w="709" w:type="dxa"/>
            <w:tcBorders>
              <w:top w:val="double" w:sz="4" w:space="0" w:color="auto"/>
              <w:bottom w:val="double" w:sz="4" w:space="0" w:color="auto"/>
            </w:tcBorders>
            <w:vAlign w:val="center"/>
          </w:tcPr>
          <w:p w14:paraId="5EC2A844" w14:textId="77777777" w:rsidR="00E62859" w:rsidRPr="003C5A7E" w:rsidRDefault="00E62859" w:rsidP="00AC2D0E">
            <w:pPr>
              <w:pStyle w:val="Retrait1"/>
              <w:ind w:left="0"/>
              <w:jc w:val="center"/>
              <w:rPr>
                <w:rFonts w:ascii="Arial" w:hAnsi="Arial" w:cs="Arial"/>
                <w:b/>
                <w:sz w:val="16"/>
              </w:rPr>
            </w:pPr>
            <w:r w:rsidRPr="003C5A7E">
              <w:rPr>
                <w:rFonts w:ascii="Arial" w:hAnsi="Arial" w:cs="Arial"/>
                <w:b/>
                <w:sz w:val="16"/>
              </w:rPr>
              <w:t>Note</w:t>
            </w:r>
          </w:p>
          <w:p w14:paraId="6CBE3349" w14:textId="77777777" w:rsidR="00E62859" w:rsidRPr="003C5A7E" w:rsidRDefault="00E62859" w:rsidP="00AC2D0E">
            <w:pPr>
              <w:pStyle w:val="Retrait1"/>
              <w:ind w:left="0"/>
              <w:jc w:val="center"/>
              <w:rPr>
                <w:rFonts w:ascii="Arial" w:hAnsi="Arial" w:cs="Arial"/>
                <w:b/>
                <w:sz w:val="16"/>
              </w:rPr>
            </w:pPr>
            <w:r w:rsidRPr="003C5A7E">
              <w:rPr>
                <w:rFonts w:ascii="Arial" w:hAnsi="Arial" w:cs="Arial"/>
                <w:b/>
                <w:sz w:val="16"/>
              </w:rPr>
              <w:t>sur 5</w:t>
            </w:r>
          </w:p>
        </w:tc>
        <w:tc>
          <w:tcPr>
            <w:tcW w:w="709" w:type="dxa"/>
            <w:tcBorders>
              <w:top w:val="double" w:sz="4" w:space="0" w:color="auto"/>
              <w:bottom w:val="double" w:sz="4" w:space="0" w:color="auto"/>
            </w:tcBorders>
            <w:vAlign w:val="center"/>
          </w:tcPr>
          <w:p w14:paraId="57C257A7" w14:textId="77777777" w:rsidR="00E62859" w:rsidRPr="003C5A7E" w:rsidRDefault="00E62859" w:rsidP="00AC2D0E">
            <w:pPr>
              <w:pStyle w:val="Retrait1"/>
              <w:ind w:left="0"/>
              <w:jc w:val="center"/>
              <w:rPr>
                <w:rFonts w:ascii="Arial" w:hAnsi="Arial" w:cs="Arial"/>
                <w:b/>
                <w:sz w:val="16"/>
              </w:rPr>
            </w:pPr>
            <w:r w:rsidRPr="003C5A7E">
              <w:rPr>
                <w:rFonts w:ascii="Arial" w:hAnsi="Arial" w:cs="Arial"/>
                <w:b/>
                <w:sz w:val="16"/>
              </w:rPr>
              <w:t>Total</w:t>
            </w:r>
          </w:p>
        </w:tc>
        <w:tc>
          <w:tcPr>
            <w:tcW w:w="992" w:type="dxa"/>
            <w:tcBorders>
              <w:top w:val="double" w:sz="4" w:space="0" w:color="auto"/>
              <w:bottom w:val="double" w:sz="4" w:space="0" w:color="auto"/>
            </w:tcBorders>
            <w:vAlign w:val="center"/>
          </w:tcPr>
          <w:p w14:paraId="55A97D4E" w14:textId="77777777" w:rsidR="00E62859" w:rsidRPr="003C5A7E" w:rsidRDefault="00E62859" w:rsidP="00AC2D0E">
            <w:pPr>
              <w:pStyle w:val="Retrait1"/>
              <w:ind w:left="0"/>
              <w:jc w:val="center"/>
              <w:rPr>
                <w:rFonts w:ascii="Arial" w:hAnsi="Arial" w:cs="Arial"/>
                <w:b/>
                <w:sz w:val="16"/>
              </w:rPr>
            </w:pPr>
            <w:r w:rsidRPr="003C5A7E">
              <w:rPr>
                <w:rFonts w:ascii="Arial" w:hAnsi="Arial" w:cs="Arial"/>
                <w:b/>
                <w:sz w:val="16"/>
              </w:rPr>
              <w:t>Valeur maximale</w:t>
            </w:r>
          </w:p>
        </w:tc>
        <w:tc>
          <w:tcPr>
            <w:tcW w:w="1276" w:type="dxa"/>
            <w:tcBorders>
              <w:top w:val="double" w:sz="4" w:space="0" w:color="auto"/>
              <w:bottom w:val="double" w:sz="4" w:space="0" w:color="auto"/>
            </w:tcBorders>
            <w:vAlign w:val="center"/>
          </w:tcPr>
          <w:p w14:paraId="6238F8CB" w14:textId="77777777" w:rsidR="00E62859" w:rsidRPr="003C5A7E" w:rsidRDefault="00E62859" w:rsidP="00AC2D0E">
            <w:pPr>
              <w:pStyle w:val="Retrait1"/>
              <w:ind w:left="0"/>
              <w:jc w:val="center"/>
              <w:rPr>
                <w:rFonts w:ascii="Arial" w:hAnsi="Arial" w:cs="Arial"/>
                <w:b/>
                <w:sz w:val="16"/>
              </w:rPr>
            </w:pPr>
            <w:r w:rsidRPr="003C5A7E">
              <w:rPr>
                <w:rFonts w:ascii="Arial" w:hAnsi="Arial" w:cs="Arial"/>
                <w:b/>
                <w:sz w:val="16"/>
              </w:rPr>
              <w:t>appréciation globale</w:t>
            </w:r>
          </w:p>
        </w:tc>
      </w:tr>
      <w:tr w:rsidR="00E62859" w:rsidRPr="003C5A7E" w14:paraId="61E5FE8F" w14:textId="77777777" w:rsidTr="00FD4B9F">
        <w:trPr>
          <w:trHeight w:val="225"/>
          <w:jc w:val="center"/>
        </w:trPr>
        <w:tc>
          <w:tcPr>
            <w:tcW w:w="4678" w:type="dxa"/>
            <w:tcBorders>
              <w:right w:val="double" w:sz="4" w:space="0" w:color="auto"/>
            </w:tcBorders>
            <w:vAlign w:val="center"/>
          </w:tcPr>
          <w:p w14:paraId="1E47BA02" w14:textId="77777777" w:rsidR="00E62859" w:rsidRPr="00AC2D0E" w:rsidRDefault="00E62859" w:rsidP="00AC2D0E">
            <w:pPr>
              <w:pStyle w:val="Retrait1"/>
              <w:ind w:left="0"/>
              <w:jc w:val="left"/>
              <w:rPr>
                <w:rFonts w:ascii="Arial" w:hAnsi="Arial" w:cs="Arial"/>
                <w:sz w:val="18"/>
                <w:szCs w:val="18"/>
              </w:rPr>
            </w:pPr>
            <w:r w:rsidRPr="00AC2D0E">
              <w:rPr>
                <w:rFonts w:ascii="Arial" w:hAnsi="Arial" w:cs="Arial"/>
                <w:sz w:val="18"/>
                <w:szCs w:val="18"/>
              </w:rPr>
              <w:t xml:space="preserve">Qualité des livraisons </w:t>
            </w:r>
          </w:p>
        </w:tc>
        <w:tc>
          <w:tcPr>
            <w:tcW w:w="992" w:type="dxa"/>
            <w:tcBorders>
              <w:top w:val="double" w:sz="4" w:space="0" w:color="auto"/>
              <w:left w:val="nil"/>
              <w:bottom w:val="single" w:sz="6" w:space="0" w:color="auto"/>
            </w:tcBorders>
            <w:vAlign w:val="center"/>
          </w:tcPr>
          <w:p w14:paraId="40B7A2B0" w14:textId="77777777" w:rsidR="00E62859" w:rsidRPr="003C5A7E" w:rsidRDefault="0087047E" w:rsidP="00AC2D0E">
            <w:pPr>
              <w:pStyle w:val="Retrait1"/>
              <w:ind w:left="0"/>
              <w:jc w:val="center"/>
              <w:rPr>
                <w:rFonts w:ascii="Arial" w:hAnsi="Arial" w:cs="Arial"/>
                <w:sz w:val="20"/>
              </w:rPr>
            </w:pPr>
            <w:r>
              <w:rPr>
                <w:rFonts w:ascii="Arial" w:hAnsi="Arial" w:cs="Arial"/>
                <w:sz w:val="20"/>
              </w:rPr>
              <w:t>2.5</w:t>
            </w:r>
          </w:p>
        </w:tc>
        <w:tc>
          <w:tcPr>
            <w:tcW w:w="709" w:type="dxa"/>
            <w:tcBorders>
              <w:top w:val="double" w:sz="4" w:space="0" w:color="auto"/>
              <w:bottom w:val="single" w:sz="6" w:space="0" w:color="auto"/>
            </w:tcBorders>
            <w:vAlign w:val="center"/>
          </w:tcPr>
          <w:p w14:paraId="5FE90A1C" w14:textId="77777777" w:rsidR="00E62859" w:rsidRPr="003C5A7E" w:rsidRDefault="00E62859" w:rsidP="00AC2D0E">
            <w:pPr>
              <w:pStyle w:val="Retrait1"/>
              <w:ind w:left="0"/>
              <w:jc w:val="center"/>
              <w:rPr>
                <w:rFonts w:ascii="Arial" w:hAnsi="Arial" w:cs="Arial"/>
                <w:sz w:val="20"/>
              </w:rPr>
            </w:pPr>
          </w:p>
        </w:tc>
        <w:tc>
          <w:tcPr>
            <w:tcW w:w="709" w:type="dxa"/>
            <w:tcBorders>
              <w:top w:val="double" w:sz="4" w:space="0" w:color="auto"/>
              <w:bottom w:val="single" w:sz="6" w:space="0" w:color="auto"/>
            </w:tcBorders>
            <w:vAlign w:val="center"/>
          </w:tcPr>
          <w:p w14:paraId="0A35BBA7" w14:textId="77777777" w:rsidR="00E62859" w:rsidRPr="003C5A7E" w:rsidRDefault="00E62859" w:rsidP="00AC2D0E">
            <w:pPr>
              <w:pStyle w:val="Retrait1"/>
              <w:ind w:left="0"/>
              <w:jc w:val="center"/>
              <w:rPr>
                <w:rFonts w:ascii="Arial" w:hAnsi="Arial" w:cs="Arial"/>
                <w:sz w:val="20"/>
              </w:rPr>
            </w:pPr>
          </w:p>
        </w:tc>
        <w:tc>
          <w:tcPr>
            <w:tcW w:w="992" w:type="dxa"/>
            <w:tcBorders>
              <w:top w:val="double" w:sz="4" w:space="0" w:color="auto"/>
              <w:bottom w:val="single" w:sz="6" w:space="0" w:color="auto"/>
            </w:tcBorders>
            <w:vAlign w:val="center"/>
          </w:tcPr>
          <w:p w14:paraId="4A6CA339" w14:textId="77777777" w:rsidR="00E62859" w:rsidRPr="003C5A7E" w:rsidRDefault="0087047E" w:rsidP="0087047E">
            <w:pPr>
              <w:pStyle w:val="Retrait1"/>
              <w:ind w:left="0" w:right="170"/>
              <w:jc w:val="right"/>
              <w:rPr>
                <w:rFonts w:ascii="Arial" w:hAnsi="Arial" w:cs="Arial"/>
                <w:sz w:val="20"/>
              </w:rPr>
            </w:pPr>
            <w:r>
              <w:rPr>
                <w:rFonts w:ascii="Arial" w:hAnsi="Arial" w:cs="Arial"/>
                <w:sz w:val="20"/>
              </w:rPr>
              <w:t>12.5</w:t>
            </w:r>
          </w:p>
        </w:tc>
        <w:tc>
          <w:tcPr>
            <w:tcW w:w="1276" w:type="dxa"/>
            <w:tcBorders>
              <w:top w:val="double" w:sz="4" w:space="0" w:color="auto"/>
              <w:bottom w:val="single" w:sz="6" w:space="0" w:color="auto"/>
            </w:tcBorders>
            <w:vAlign w:val="center"/>
          </w:tcPr>
          <w:p w14:paraId="44BEAC54" w14:textId="77777777" w:rsidR="00E62859" w:rsidRPr="003C5A7E" w:rsidRDefault="00E62859" w:rsidP="00AC2D0E">
            <w:pPr>
              <w:pStyle w:val="Retrait1"/>
              <w:ind w:left="0"/>
              <w:jc w:val="center"/>
              <w:rPr>
                <w:rFonts w:ascii="Arial" w:hAnsi="Arial" w:cs="Arial"/>
                <w:sz w:val="20"/>
              </w:rPr>
            </w:pPr>
          </w:p>
        </w:tc>
      </w:tr>
      <w:tr w:rsidR="00A64919" w:rsidRPr="003C5A7E" w14:paraId="561DCA2F" w14:textId="77777777" w:rsidTr="00FD4B9F">
        <w:trPr>
          <w:trHeight w:val="225"/>
          <w:jc w:val="center"/>
        </w:trPr>
        <w:tc>
          <w:tcPr>
            <w:tcW w:w="4678" w:type="dxa"/>
            <w:tcBorders>
              <w:top w:val="single" w:sz="6" w:space="0" w:color="auto"/>
              <w:bottom w:val="single" w:sz="6" w:space="0" w:color="auto"/>
              <w:right w:val="double" w:sz="4" w:space="0" w:color="auto"/>
            </w:tcBorders>
            <w:vAlign w:val="center"/>
          </w:tcPr>
          <w:p w14:paraId="4F63B14E" w14:textId="77777777" w:rsidR="00A64919" w:rsidRPr="00AC2D0E" w:rsidRDefault="00ED0E38" w:rsidP="00AC2D0E">
            <w:pPr>
              <w:pStyle w:val="Retrait1"/>
              <w:ind w:left="0"/>
              <w:jc w:val="left"/>
              <w:rPr>
                <w:rFonts w:ascii="Arial" w:hAnsi="Arial" w:cs="Arial"/>
                <w:sz w:val="18"/>
                <w:szCs w:val="18"/>
              </w:rPr>
            </w:pPr>
            <w:r w:rsidRPr="00AC2D0E">
              <w:rPr>
                <w:rFonts w:ascii="Arial" w:hAnsi="Arial" w:cs="Arial"/>
                <w:sz w:val="18"/>
                <w:szCs w:val="18"/>
              </w:rPr>
              <w:t>La qualité des message</w:t>
            </w:r>
            <w:r w:rsidR="00E317DF">
              <w:rPr>
                <w:rFonts w:ascii="Arial" w:hAnsi="Arial" w:cs="Arial"/>
                <w:sz w:val="18"/>
                <w:szCs w:val="18"/>
              </w:rPr>
              <w:t>s</w:t>
            </w:r>
            <w:r w:rsidRPr="00AC2D0E">
              <w:rPr>
                <w:rFonts w:ascii="Arial" w:hAnsi="Arial" w:cs="Arial"/>
                <w:sz w:val="18"/>
                <w:szCs w:val="18"/>
              </w:rPr>
              <w:t xml:space="preserve"> EDILABO / Envoi de résultats</w:t>
            </w:r>
          </w:p>
        </w:tc>
        <w:tc>
          <w:tcPr>
            <w:tcW w:w="992" w:type="dxa"/>
            <w:tcBorders>
              <w:top w:val="single" w:sz="6" w:space="0" w:color="auto"/>
              <w:left w:val="nil"/>
              <w:bottom w:val="single" w:sz="6" w:space="0" w:color="auto"/>
            </w:tcBorders>
            <w:vAlign w:val="center"/>
          </w:tcPr>
          <w:p w14:paraId="3E95D2C1" w14:textId="77777777" w:rsidR="00A64919" w:rsidRPr="003C5A7E" w:rsidRDefault="0087047E" w:rsidP="00AC2D0E">
            <w:pPr>
              <w:pStyle w:val="Retrait1"/>
              <w:ind w:left="0"/>
              <w:jc w:val="center"/>
              <w:rPr>
                <w:rFonts w:ascii="Arial" w:hAnsi="Arial" w:cs="Arial"/>
                <w:sz w:val="20"/>
              </w:rPr>
            </w:pPr>
            <w:r>
              <w:rPr>
                <w:rFonts w:ascii="Arial" w:hAnsi="Arial" w:cs="Arial"/>
                <w:sz w:val="20"/>
              </w:rPr>
              <w:t>2.0</w:t>
            </w:r>
          </w:p>
        </w:tc>
        <w:tc>
          <w:tcPr>
            <w:tcW w:w="709" w:type="dxa"/>
            <w:tcBorders>
              <w:top w:val="single" w:sz="6" w:space="0" w:color="auto"/>
              <w:bottom w:val="single" w:sz="6" w:space="0" w:color="auto"/>
            </w:tcBorders>
            <w:vAlign w:val="center"/>
          </w:tcPr>
          <w:p w14:paraId="14C312A7" w14:textId="77777777" w:rsidR="00A64919" w:rsidRPr="003C5A7E" w:rsidRDefault="00A64919" w:rsidP="00AC2D0E">
            <w:pPr>
              <w:pStyle w:val="Retrait1"/>
              <w:ind w:left="0"/>
              <w:jc w:val="center"/>
              <w:rPr>
                <w:rFonts w:ascii="Arial" w:hAnsi="Arial" w:cs="Arial"/>
                <w:sz w:val="20"/>
              </w:rPr>
            </w:pPr>
          </w:p>
        </w:tc>
        <w:tc>
          <w:tcPr>
            <w:tcW w:w="709" w:type="dxa"/>
            <w:tcBorders>
              <w:top w:val="single" w:sz="6" w:space="0" w:color="auto"/>
              <w:bottom w:val="single" w:sz="6" w:space="0" w:color="auto"/>
            </w:tcBorders>
            <w:vAlign w:val="center"/>
          </w:tcPr>
          <w:p w14:paraId="1AAF50A9" w14:textId="77777777" w:rsidR="00A64919" w:rsidRPr="003C5A7E" w:rsidRDefault="00A64919" w:rsidP="00AC2D0E">
            <w:pPr>
              <w:pStyle w:val="Retrait1"/>
              <w:ind w:left="0"/>
              <w:jc w:val="center"/>
              <w:rPr>
                <w:rFonts w:ascii="Arial" w:hAnsi="Arial" w:cs="Arial"/>
                <w:sz w:val="20"/>
              </w:rPr>
            </w:pPr>
          </w:p>
        </w:tc>
        <w:tc>
          <w:tcPr>
            <w:tcW w:w="992" w:type="dxa"/>
            <w:tcBorders>
              <w:top w:val="single" w:sz="6" w:space="0" w:color="auto"/>
              <w:bottom w:val="single" w:sz="6" w:space="0" w:color="auto"/>
            </w:tcBorders>
            <w:vAlign w:val="center"/>
          </w:tcPr>
          <w:p w14:paraId="52B61B84" w14:textId="77777777" w:rsidR="00A64919" w:rsidRPr="003C5A7E" w:rsidRDefault="0087047E" w:rsidP="0087047E">
            <w:pPr>
              <w:pStyle w:val="Retrait1"/>
              <w:ind w:left="0" w:right="170"/>
              <w:jc w:val="right"/>
              <w:rPr>
                <w:rFonts w:ascii="Arial" w:hAnsi="Arial" w:cs="Arial"/>
                <w:sz w:val="20"/>
              </w:rPr>
            </w:pPr>
            <w:r>
              <w:rPr>
                <w:rFonts w:ascii="Arial" w:hAnsi="Arial" w:cs="Arial"/>
                <w:sz w:val="20"/>
              </w:rPr>
              <w:t>10.0</w:t>
            </w:r>
          </w:p>
        </w:tc>
        <w:tc>
          <w:tcPr>
            <w:tcW w:w="1276" w:type="dxa"/>
            <w:tcBorders>
              <w:top w:val="single" w:sz="6" w:space="0" w:color="auto"/>
              <w:bottom w:val="single" w:sz="6" w:space="0" w:color="auto"/>
            </w:tcBorders>
            <w:vAlign w:val="center"/>
          </w:tcPr>
          <w:p w14:paraId="2F4A72AB" w14:textId="77777777" w:rsidR="00A64919" w:rsidRPr="003C5A7E" w:rsidRDefault="00A64919" w:rsidP="00AC2D0E">
            <w:pPr>
              <w:pStyle w:val="Retrait1"/>
              <w:ind w:left="0"/>
              <w:jc w:val="center"/>
              <w:rPr>
                <w:rFonts w:ascii="Arial" w:hAnsi="Arial" w:cs="Arial"/>
                <w:sz w:val="20"/>
              </w:rPr>
            </w:pPr>
          </w:p>
        </w:tc>
      </w:tr>
      <w:tr w:rsidR="00E62859" w:rsidRPr="003C5A7E" w14:paraId="27AC6D0A" w14:textId="77777777" w:rsidTr="00FD4B9F">
        <w:trPr>
          <w:trHeight w:val="225"/>
          <w:jc w:val="center"/>
        </w:trPr>
        <w:tc>
          <w:tcPr>
            <w:tcW w:w="4678" w:type="dxa"/>
            <w:tcBorders>
              <w:top w:val="single" w:sz="6" w:space="0" w:color="auto"/>
              <w:bottom w:val="single" w:sz="6" w:space="0" w:color="auto"/>
              <w:right w:val="double" w:sz="4" w:space="0" w:color="auto"/>
            </w:tcBorders>
            <w:vAlign w:val="center"/>
          </w:tcPr>
          <w:p w14:paraId="4FE25287" w14:textId="77777777" w:rsidR="00E62859" w:rsidRPr="00AC2D0E" w:rsidRDefault="00E62859" w:rsidP="00AC2D0E">
            <w:pPr>
              <w:pStyle w:val="Retrait1"/>
              <w:ind w:left="0"/>
              <w:jc w:val="left"/>
              <w:rPr>
                <w:rFonts w:ascii="Arial" w:hAnsi="Arial" w:cs="Arial"/>
                <w:sz w:val="18"/>
                <w:szCs w:val="18"/>
              </w:rPr>
            </w:pPr>
            <w:r w:rsidRPr="00AC2D0E">
              <w:rPr>
                <w:rFonts w:ascii="Arial" w:hAnsi="Arial" w:cs="Arial"/>
                <w:sz w:val="18"/>
                <w:szCs w:val="18"/>
              </w:rPr>
              <w:t>Réactivité en cas d’ « erreur technique »</w:t>
            </w:r>
          </w:p>
        </w:tc>
        <w:tc>
          <w:tcPr>
            <w:tcW w:w="992" w:type="dxa"/>
            <w:tcBorders>
              <w:top w:val="single" w:sz="6" w:space="0" w:color="auto"/>
              <w:left w:val="nil"/>
              <w:bottom w:val="single" w:sz="6" w:space="0" w:color="auto"/>
            </w:tcBorders>
            <w:vAlign w:val="center"/>
          </w:tcPr>
          <w:p w14:paraId="3884DCA3" w14:textId="77777777" w:rsidR="00E62859" w:rsidRPr="003C5A7E" w:rsidRDefault="0087047E" w:rsidP="00AC2D0E">
            <w:pPr>
              <w:pStyle w:val="Retrait1"/>
              <w:ind w:left="0"/>
              <w:jc w:val="center"/>
              <w:rPr>
                <w:rFonts w:ascii="Arial" w:hAnsi="Arial" w:cs="Arial"/>
                <w:sz w:val="20"/>
              </w:rPr>
            </w:pPr>
            <w:r>
              <w:rPr>
                <w:rFonts w:ascii="Arial" w:hAnsi="Arial" w:cs="Arial"/>
                <w:sz w:val="20"/>
              </w:rPr>
              <w:t>1.5</w:t>
            </w:r>
          </w:p>
        </w:tc>
        <w:tc>
          <w:tcPr>
            <w:tcW w:w="709" w:type="dxa"/>
            <w:tcBorders>
              <w:top w:val="single" w:sz="6" w:space="0" w:color="auto"/>
              <w:bottom w:val="single" w:sz="6" w:space="0" w:color="auto"/>
            </w:tcBorders>
            <w:vAlign w:val="center"/>
          </w:tcPr>
          <w:p w14:paraId="5C1119A7" w14:textId="77777777" w:rsidR="00E62859" w:rsidRPr="003C5A7E" w:rsidRDefault="00E62859" w:rsidP="00AC2D0E">
            <w:pPr>
              <w:pStyle w:val="Retrait1"/>
              <w:ind w:left="0"/>
              <w:jc w:val="center"/>
              <w:rPr>
                <w:rFonts w:ascii="Arial" w:hAnsi="Arial" w:cs="Arial"/>
                <w:sz w:val="20"/>
              </w:rPr>
            </w:pPr>
          </w:p>
        </w:tc>
        <w:tc>
          <w:tcPr>
            <w:tcW w:w="709" w:type="dxa"/>
            <w:tcBorders>
              <w:top w:val="single" w:sz="6" w:space="0" w:color="auto"/>
              <w:bottom w:val="single" w:sz="6" w:space="0" w:color="auto"/>
            </w:tcBorders>
            <w:vAlign w:val="center"/>
          </w:tcPr>
          <w:p w14:paraId="1711FD9A" w14:textId="77777777" w:rsidR="00E62859" w:rsidRPr="003C5A7E" w:rsidRDefault="00E62859" w:rsidP="00AC2D0E">
            <w:pPr>
              <w:pStyle w:val="Retrait1"/>
              <w:ind w:left="0"/>
              <w:jc w:val="center"/>
              <w:rPr>
                <w:rFonts w:ascii="Arial" w:hAnsi="Arial" w:cs="Arial"/>
                <w:sz w:val="20"/>
              </w:rPr>
            </w:pPr>
          </w:p>
        </w:tc>
        <w:tc>
          <w:tcPr>
            <w:tcW w:w="992" w:type="dxa"/>
            <w:tcBorders>
              <w:top w:val="single" w:sz="6" w:space="0" w:color="auto"/>
              <w:bottom w:val="single" w:sz="6" w:space="0" w:color="auto"/>
            </w:tcBorders>
            <w:vAlign w:val="center"/>
          </w:tcPr>
          <w:p w14:paraId="283ABFEF" w14:textId="77777777" w:rsidR="00E62859" w:rsidRPr="003C5A7E" w:rsidRDefault="0087047E" w:rsidP="0087047E">
            <w:pPr>
              <w:pStyle w:val="Retrait1"/>
              <w:ind w:left="0" w:right="170"/>
              <w:jc w:val="right"/>
              <w:rPr>
                <w:rFonts w:ascii="Arial" w:hAnsi="Arial" w:cs="Arial"/>
                <w:sz w:val="20"/>
              </w:rPr>
            </w:pPr>
            <w:r>
              <w:rPr>
                <w:rFonts w:ascii="Arial" w:hAnsi="Arial" w:cs="Arial"/>
                <w:sz w:val="20"/>
              </w:rPr>
              <w:t>7.5</w:t>
            </w:r>
          </w:p>
        </w:tc>
        <w:tc>
          <w:tcPr>
            <w:tcW w:w="1276" w:type="dxa"/>
            <w:tcBorders>
              <w:top w:val="single" w:sz="6" w:space="0" w:color="auto"/>
              <w:bottom w:val="single" w:sz="6" w:space="0" w:color="auto"/>
            </w:tcBorders>
            <w:vAlign w:val="center"/>
          </w:tcPr>
          <w:p w14:paraId="70E1F622" w14:textId="77777777" w:rsidR="00E62859" w:rsidRPr="003C5A7E" w:rsidRDefault="00E62859" w:rsidP="00AC2D0E">
            <w:pPr>
              <w:pStyle w:val="Retrait1"/>
              <w:ind w:left="0"/>
              <w:jc w:val="center"/>
              <w:rPr>
                <w:rFonts w:ascii="Arial" w:hAnsi="Arial" w:cs="Arial"/>
                <w:sz w:val="20"/>
              </w:rPr>
            </w:pPr>
          </w:p>
        </w:tc>
      </w:tr>
      <w:tr w:rsidR="00343366" w:rsidRPr="003C5A7E" w14:paraId="1BE4EFF9" w14:textId="77777777" w:rsidTr="00FD4B9F">
        <w:trPr>
          <w:trHeight w:val="225"/>
          <w:jc w:val="center"/>
        </w:trPr>
        <w:tc>
          <w:tcPr>
            <w:tcW w:w="4678" w:type="dxa"/>
            <w:tcBorders>
              <w:top w:val="single" w:sz="6" w:space="0" w:color="auto"/>
              <w:bottom w:val="single" w:sz="6" w:space="0" w:color="auto"/>
              <w:right w:val="double" w:sz="4" w:space="0" w:color="auto"/>
            </w:tcBorders>
            <w:vAlign w:val="center"/>
          </w:tcPr>
          <w:p w14:paraId="1CDFE7AF" w14:textId="77777777" w:rsidR="00343366" w:rsidRPr="00AC2D0E" w:rsidRDefault="00343366" w:rsidP="00AC2D0E">
            <w:pPr>
              <w:pStyle w:val="Retrait1"/>
              <w:ind w:left="0"/>
              <w:jc w:val="left"/>
              <w:rPr>
                <w:rFonts w:ascii="Arial" w:hAnsi="Arial" w:cs="Arial"/>
                <w:b/>
                <w:i/>
                <w:sz w:val="18"/>
                <w:szCs w:val="18"/>
              </w:rPr>
            </w:pPr>
            <w:r w:rsidRPr="00AC2D0E">
              <w:rPr>
                <w:rFonts w:ascii="Arial" w:hAnsi="Arial" w:cs="Arial"/>
                <w:sz w:val="18"/>
                <w:szCs w:val="18"/>
              </w:rPr>
              <w:t>Réactivité en cas de « données suspectes »</w:t>
            </w:r>
          </w:p>
        </w:tc>
        <w:tc>
          <w:tcPr>
            <w:tcW w:w="992" w:type="dxa"/>
            <w:tcBorders>
              <w:top w:val="single" w:sz="6" w:space="0" w:color="auto"/>
              <w:left w:val="nil"/>
              <w:bottom w:val="single" w:sz="6" w:space="0" w:color="auto"/>
            </w:tcBorders>
            <w:vAlign w:val="center"/>
          </w:tcPr>
          <w:p w14:paraId="54C7F040" w14:textId="77777777" w:rsidR="00343366" w:rsidRPr="003C5A7E" w:rsidRDefault="0087047E" w:rsidP="00AC2D0E">
            <w:pPr>
              <w:pStyle w:val="Retrait1"/>
              <w:ind w:left="0"/>
              <w:jc w:val="center"/>
              <w:rPr>
                <w:rFonts w:ascii="Arial" w:hAnsi="Arial" w:cs="Arial"/>
                <w:sz w:val="20"/>
              </w:rPr>
            </w:pPr>
            <w:r>
              <w:rPr>
                <w:rFonts w:ascii="Arial" w:hAnsi="Arial" w:cs="Arial"/>
                <w:sz w:val="20"/>
              </w:rPr>
              <w:t>1.5</w:t>
            </w:r>
          </w:p>
        </w:tc>
        <w:tc>
          <w:tcPr>
            <w:tcW w:w="709" w:type="dxa"/>
            <w:tcBorders>
              <w:top w:val="single" w:sz="6" w:space="0" w:color="auto"/>
              <w:bottom w:val="single" w:sz="6" w:space="0" w:color="auto"/>
            </w:tcBorders>
            <w:vAlign w:val="center"/>
          </w:tcPr>
          <w:p w14:paraId="1558B2A0" w14:textId="77777777" w:rsidR="00343366" w:rsidRPr="003C5A7E" w:rsidRDefault="00343366" w:rsidP="00AC2D0E">
            <w:pPr>
              <w:pStyle w:val="Retrait1"/>
              <w:ind w:left="0"/>
              <w:jc w:val="center"/>
              <w:rPr>
                <w:rFonts w:ascii="Arial" w:hAnsi="Arial" w:cs="Arial"/>
                <w:sz w:val="20"/>
              </w:rPr>
            </w:pPr>
          </w:p>
        </w:tc>
        <w:tc>
          <w:tcPr>
            <w:tcW w:w="709" w:type="dxa"/>
            <w:tcBorders>
              <w:top w:val="single" w:sz="6" w:space="0" w:color="auto"/>
              <w:bottom w:val="single" w:sz="6" w:space="0" w:color="auto"/>
            </w:tcBorders>
            <w:vAlign w:val="center"/>
          </w:tcPr>
          <w:p w14:paraId="06C962C5" w14:textId="77777777" w:rsidR="00343366" w:rsidRPr="003C5A7E" w:rsidRDefault="00343366" w:rsidP="00AC2D0E">
            <w:pPr>
              <w:pStyle w:val="Retrait1"/>
              <w:ind w:left="0"/>
              <w:jc w:val="center"/>
              <w:rPr>
                <w:rFonts w:ascii="Arial" w:hAnsi="Arial" w:cs="Arial"/>
                <w:sz w:val="20"/>
              </w:rPr>
            </w:pPr>
          </w:p>
        </w:tc>
        <w:tc>
          <w:tcPr>
            <w:tcW w:w="992" w:type="dxa"/>
            <w:tcBorders>
              <w:top w:val="single" w:sz="6" w:space="0" w:color="auto"/>
              <w:bottom w:val="single" w:sz="6" w:space="0" w:color="auto"/>
            </w:tcBorders>
            <w:vAlign w:val="center"/>
          </w:tcPr>
          <w:p w14:paraId="76DECD58" w14:textId="77777777" w:rsidR="00343366" w:rsidRPr="003C5A7E" w:rsidRDefault="0087047E" w:rsidP="0087047E">
            <w:pPr>
              <w:pStyle w:val="Retrait1"/>
              <w:ind w:left="0" w:right="170"/>
              <w:jc w:val="right"/>
              <w:rPr>
                <w:rFonts w:ascii="Arial" w:hAnsi="Arial" w:cs="Arial"/>
                <w:sz w:val="20"/>
              </w:rPr>
            </w:pPr>
            <w:r>
              <w:rPr>
                <w:rFonts w:ascii="Arial" w:hAnsi="Arial" w:cs="Arial"/>
                <w:sz w:val="20"/>
              </w:rPr>
              <w:t>7.5</w:t>
            </w:r>
          </w:p>
        </w:tc>
        <w:tc>
          <w:tcPr>
            <w:tcW w:w="1276" w:type="dxa"/>
            <w:tcBorders>
              <w:top w:val="single" w:sz="6" w:space="0" w:color="auto"/>
              <w:bottom w:val="single" w:sz="6" w:space="0" w:color="auto"/>
            </w:tcBorders>
            <w:vAlign w:val="center"/>
          </w:tcPr>
          <w:p w14:paraId="5C78A87F" w14:textId="77777777" w:rsidR="00343366" w:rsidRPr="003C5A7E" w:rsidRDefault="00343366" w:rsidP="00AC2D0E">
            <w:pPr>
              <w:pStyle w:val="Retrait1"/>
              <w:ind w:left="0"/>
              <w:jc w:val="center"/>
              <w:rPr>
                <w:rFonts w:ascii="Arial" w:hAnsi="Arial" w:cs="Arial"/>
                <w:sz w:val="20"/>
              </w:rPr>
            </w:pPr>
          </w:p>
        </w:tc>
      </w:tr>
      <w:tr w:rsidR="00343366" w:rsidRPr="003C5A7E" w14:paraId="43D18ED6" w14:textId="77777777" w:rsidTr="00FD4B9F">
        <w:trPr>
          <w:trHeight w:val="225"/>
          <w:jc w:val="center"/>
        </w:trPr>
        <w:tc>
          <w:tcPr>
            <w:tcW w:w="4678" w:type="dxa"/>
            <w:tcBorders>
              <w:top w:val="single" w:sz="6" w:space="0" w:color="auto"/>
              <w:bottom w:val="single" w:sz="6" w:space="0" w:color="auto"/>
              <w:right w:val="double" w:sz="4" w:space="0" w:color="auto"/>
            </w:tcBorders>
            <w:vAlign w:val="center"/>
          </w:tcPr>
          <w:p w14:paraId="38D6E326" w14:textId="77777777" w:rsidR="00343366" w:rsidRPr="00AC2D0E" w:rsidRDefault="00343366" w:rsidP="00AC2D0E">
            <w:pPr>
              <w:pStyle w:val="Retrait1"/>
              <w:ind w:left="0"/>
              <w:jc w:val="left"/>
              <w:rPr>
                <w:rFonts w:ascii="Arial" w:hAnsi="Arial" w:cs="Arial"/>
                <w:bCs/>
                <w:iCs/>
                <w:sz w:val="18"/>
                <w:szCs w:val="18"/>
              </w:rPr>
            </w:pPr>
            <w:r w:rsidRPr="00AC2D0E">
              <w:rPr>
                <w:rFonts w:ascii="Arial" w:hAnsi="Arial" w:cs="Arial"/>
                <w:bCs/>
                <w:iCs/>
                <w:sz w:val="18"/>
                <w:szCs w:val="18"/>
              </w:rPr>
              <w:t>Exactitude de la facturation</w:t>
            </w:r>
          </w:p>
        </w:tc>
        <w:tc>
          <w:tcPr>
            <w:tcW w:w="992" w:type="dxa"/>
            <w:tcBorders>
              <w:top w:val="single" w:sz="6" w:space="0" w:color="auto"/>
              <w:left w:val="nil"/>
              <w:bottom w:val="single" w:sz="6" w:space="0" w:color="auto"/>
            </w:tcBorders>
            <w:vAlign w:val="center"/>
          </w:tcPr>
          <w:p w14:paraId="26D4EB6B" w14:textId="77777777" w:rsidR="00343366" w:rsidRPr="003C5A7E" w:rsidRDefault="0087047E" w:rsidP="00AC2D0E">
            <w:pPr>
              <w:pStyle w:val="Retrait1"/>
              <w:ind w:left="0"/>
              <w:jc w:val="center"/>
              <w:rPr>
                <w:rFonts w:ascii="Arial" w:hAnsi="Arial" w:cs="Arial"/>
                <w:sz w:val="20"/>
              </w:rPr>
            </w:pPr>
            <w:r>
              <w:rPr>
                <w:rFonts w:ascii="Arial" w:hAnsi="Arial" w:cs="Arial"/>
                <w:sz w:val="20"/>
              </w:rPr>
              <w:t>1.5</w:t>
            </w:r>
          </w:p>
        </w:tc>
        <w:tc>
          <w:tcPr>
            <w:tcW w:w="709" w:type="dxa"/>
            <w:tcBorders>
              <w:top w:val="single" w:sz="6" w:space="0" w:color="auto"/>
              <w:bottom w:val="single" w:sz="6" w:space="0" w:color="auto"/>
            </w:tcBorders>
            <w:vAlign w:val="center"/>
          </w:tcPr>
          <w:p w14:paraId="51582DB4" w14:textId="77777777" w:rsidR="00343366" w:rsidRPr="003C5A7E" w:rsidRDefault="00343366" w:rsidP="00AC2D0E">
            <w:pPr>
              <w:pStyle w:val="Retrait1"/>
              <w:ind w:left="0"/>
              <w:jc w:val="center"/>
              <w:rPr>
                <w:rFonts w:ascii="Arial" w:hAnsi="Arial" w:cs="Arial"/>
                <w:sz w:val="20"/>
              </w:rPr>
            </w:pPr>
          </w:p>
        </w:tc>
        <w:tc>
          <w:tcPr>
            <w:tcW w:w="709" w:type="dxa"/>
            <w:tcBorders>
              <w:top w:val="single" w:sz="6" w:space="0" w:color="auto"/>
              <w:bottom w:val="single" w:sz="6" w:space="0" w:color="auto"/>
            </w:tcBorders>
            <w:vAlign w:val="center"/>
          </w:tcPr>
          <w:p w14:paraId="3EDE3752" w14:textId="77777777" w:rsidR="00343366" w:rsidRPr="003C5A7E" w:rsidRDefault="00343366" w:rsidP="00AC2D0E">
            <w:pPr>
              <w:pStyle w:val="Retrait1"/>
              <w:ind w:left="0"/>
              <w:jc w:val="center"/>
              <w:rPr>
                <w:rFonts w:ascii="Arial" w:hAnsi="Arial" w:cs="Arial"/>
                <w:sz w:val="20"/>
              </w:rPr>
            </w:pPr>
          </w:p>
        </w:tc>
        <w:tc>
          <w:tcPr>
            <w:tcW w:w="992" w:type="dxa"/>
            <w:tcBorders>
              <w:top w:val="single" w:sz="6" w:space="0" w:color="auto"/>
              <w:bottom w:val="single" w:sz="6" w:space="0" w:color="auto"/>
            </w:tcBorders>
            <w:vAlign w:val="center"/>
          </w:tcPr>
          <w:p w14:paraId="6DFD11F6" w14:textId="77777777" w:rsidR="00343366" w:rsidRPr="003C5A7E" w:rsidRDefault="0087047E" w:rsidP="0087047E">
            <w:pPr>
              <w:pStyle w:val="Retrait1"/>
              <w:ind w:left="0" w:right="170"/>
              <w:jc w:val="right"/>
              <w:rPr>
                <w:rFonts w:ascii="Arial" w:hAnsi="Arial" w:cs="Arial"/>
                <w:sz w:val="20"/>
              </w:rPr>
            </w:pPr>
            <w:r>
              <w:rPr>
                <w:rFonts w:ascii="Arial" w:hAnsi="Arial" w:cs="Arial"/>
                <w:sz w:val="20"/>
              </w:rPr>
              <w:t>7.5</w:t>
            </w:r>
          </w:p>
        </w:tc>
        <w:tc>
          <w:tcPr>
            <w:tcW w:w="1276" w:type="dxa"/>
            <w:tcBorders>
              <w:top w:val="single" w:sz="6" w:space="0" w:color="auto"/>
              <w:bottom w:val="single" w:sz="6" w:space="0" w:color="auto"/>
            </w:tcBorders>
            <w:vAlign w:val="center"/>
          </w:tcPr>
          <w:p w14:paraId="20A70E05" w14:textId="77777777" w:rsidR="00343366" w:rsidRPr="003C5A7E" w:rsidRDefault="00343366" w:rsidP="00AC2D0E">
            <w:pPr>
              <w:pStyle w:val="Retrait1"/>
              <w:ind w:left="0"/>
              <w:jc w:val="center"/>
              <w:rPr>
                <w:rFonts w:ascii="Arial" w:hAnsi="Arial" w:cs="Arial"/>
                <w:sz w:val="20"/>
              </w:rPr>
            </w:pPr>
          </w:p>
        </w:tc>
      </w:tr>
      <w:tr w:rsidR="00E62859" w:rsidRPr="003C5A7E" w14:paraId="5CCCFBC2" w14:textId="77777777" w:rsidTr="00FD4B9F">
        <w:trPr>
          <w:trHeight w:val="225"/>
          <w:jc w:val="center"/>
        </w:trPr>
        <w:tc>
          <w:tcPr>
            <w:tcW w:w="4678" w:type="dxa"/>
            <w:tcBorders>
              <w:top w:val="single" w:sz="6" w:space="0" w:color="auto"/>
              <w:bottom w:val="double" w:sz="4" w:space="0" w:color="auto"/>
              <w:right w:val="double" w:sz="4" w:space="0" w:color="auto"/>
            </w:tcBorders>
            <w:vAlign w:val="center"/>
          </w:tcPr>
          <w:p w14:paraId="59618A59" w14:textId="77777777" w:rsidR="00E62859" w:rsidRPr="00AC2D0E" w:rsidRDefault="00E62859" w:rsidP="00AC2D0E">
            <w:pPr>
              <w:pStyle w:val="Retrait1"/>
              <w:ind w:left="0"/>
              <w:jc w:val="left"/>
              <w:rPr>
                <w:rFonts w:ascii="Arial" w:hAnsi="Arial" w:cs="Arial"/>
                <w:sz w:val="18"/>
                <w:szCs w:val="18"/>
              </w:rPr>
            </w:pPr>
            <w:r w:rsidRPr="00AC2D0E">
              <w:rPr>
                <w:rFonts w:ascii="Arial" w:hAnsi="Arial" w:cs="Arial"/>
                <w:sz w:val="18"/>
                <w:szCs w:val="18"/>
              </w:rPr>
              <w:t>Livraison à l'heure</w:t>
            </w:r>
          </w:p>
        </w:tc>
        <w:tc>
          <w:tcPr>
            <w:tcW w:w="992" w:type="dxa"/>
            <w:tcBorders>
              <w:top w:val="single" w:sz="6" w:space="0" w:color="auto"/>
              <w:left w:val="nil"/>
              <w:bottom w:val="double" w:sz="4" w:space="0" w:color="auto"/>
            </w:tcBorders>
            <w:vAlign w:val="center"/>
          </w:tcPr>
          <w:p w14:paraId="0E0553AC" w14:textId="77777777" w:rsidR="00E62859" w:rsidRPr="003C5A7E" w:rsidRDefault="0087047E" w:rsidP="00AC2D0E">
            <w:pPr>
              <w:pStyle w:val="Retrait1"/>
              <w:ind w:left="0"/>
              <w:jc w:val="center"/>
              <w:rPr>
                <w:rFonts w:ascii="Arial" w:hAnsi="Arial" w:cs="Arial"/>
                <w:sz w:val="20"/>
              </w:rPr>
            </w:pPr>
            <w:r>
              <w:rPr>
                <w:rFonts w:ascii="Arial" w:hAnsi="Arial" w:cs="Arial"/>
                <w:sz w:val="20"/>
              </w:rPr>
              <w:t>1.0</w:t>
            </w:r>
          </w:p>
        </w:tc>
        <w:tc>
          <w:tcPr>
            <w:tcW w:w="709" w:type="dxa"/>
            <w:tcBorders>
              <w:top w:val="single" w:sz="6" w:space="0" w:color="auto"/>
              <w:bottom w:val="double" w:sz="4" w:space="0" w:color="auto"/>
            </w:tcBorders>
            <w:vAlign w:val="center"/>
          </w:tcPr>
          <w:p w14:paraId="7D67B111" w14:textId="77777777" w:rsidR="00E62859" w:rsidRPr="003C5A7E" w:rsidRDefault="00E62859" w:rsidP="00AC2D0E">
            <w:pPr>
              <w:pStyle w:val="Retrait1"/>
              <w:ind w:left="0"/>
              <w:jc w:val="center"/>
              <w:rPr>
                <w:rFonts w:ascii="Arial" w:hAnsi="Arial" w:cs="Arial"/>
                <w:sz w:val="20"/>
              </w:rPr>
            </w:pPr>
          </w:p>
        </w:tc>
        <w:tc>
          <w:tcPr>
            <w:tcW w:w="709" w:type="dxa"/>
            <w:tcBorders>
              <w:top w:val="single" w:sz="6" w:space="0" w:color="auto"/>
              <w:bottom w:val="double" w:sz="4" w:space="0" w:color="auto"/>
            </w:tcBorders>
            <w:vAlign w:val="center"/>
          </w:tcPr>
          <w:p w14:paraId="0E00D33D" w14:textId="77777777" w:rsidR="00E62859" w:rsidRPr="003C5A7E" w:rsidRDefault="00E62859" w:rsidP="00AC2D0E">
            <w:pPr>
              <w:pStyle w:val="Retrait1"/>
              <w:ind w:left="0"/>
              <w:jc w:val="center"/>
              <w:rPr>
                <w:rFonts w:ascii="Arial" w:hAnsi="Arial" w:cs="Arial"/>
                <w:sz w:val="20"/>
              </w:rPr>
            </w:pPr>
          </w:p>
        </w:tc>
        <w:tc>
          <w:tcPr>
            <w:tcW w:w="992" w:type="dxa"/>
            <w:tcBorders>
              <w:top w:val="single" w:sz="6" w:space="0" w:color="auto"/>
              <w:bottom w:val="double" w:sz="4" w:space="0" w:color="auto"/>
            </w:tcBorders>
            <w:vAlign w:val="center"/>
          </w:tcPr>
          <w:p w14:paraId="50B47A97" w14:textId="77777777" w:rsidR="00E62859" w:rsidRPr="003C5A7E" w:rsidRDefault="0087047E" w:rsidP="0087047E">
            <w:pPr>
              <w:pStyle w:val="Retrait1"/>
              <w:ind w:left="0" w:right="170"/>
              <w:jc w:val="right"/>
              <w:rPr>
                <w:rFonts w:ascii="Arial" w:hAnsi="Arial" w:cs="Arial"/>
                <w:sz w:val="20"/>
              </w:rPr>
            </w:pPr>
            <w:r>
              <w:rPr>
                <w:rFonts w:ascii="Arial" w:hAnsi="Arial" w:cs="Arial"/>
                <w:sz w:val="20"/>
              </w:rPr>
              <w:t>5.0</w:t>
            </w:r>
          </w:p>
        </w:tc>
        <w:tc>
          <w:tcPr>
            <w:tcW w:w="1276" w:type="dxa"/>
            <w:tcBorders>
              <w:top w:val="single" w:sz="6" w:space="0" w:color="auto"/>
              <w:bottom w:val="double" w:sz="4" w:space="0" w:color="auto"/>
            </w:tcBorders>
            <w:vAlign w:val="center"/>
          </w:tcPr>
          <w:p w14:paraId="36CFCBDF" w14:textId="77777777" w:rsidR="00E62859" w:rsidRPr="003C5A7E" w:rsidRDefault="00E62859" w:rsidP="00AC2D0E">
            <w:pPr>
              <w:pStyle w:val="Retrait1"/>
              <w:ind w:left="0"/>
              <w:jc w:val="center"/>
              <w:rPr>
                <w:rFonts w:ascii="Arial" w:hAnsi="Arial" w:cs="Arial"/>
                <w:sz w:val="20"/>
              </w:rPr>
            </w:pPr>
          </w:p>
        </w:tc>
      </w:tr>
      <w:tr w:rsidR="00E62859" w:rsidRPr="003C5A7E" w14:paraId="675A9055" w14:textId="77777777" w:rsidTr="00FD4B9F">
        <w:trPr>
          <w:jc w:val="center"/>
        </w:trPr>
        <w:tc>
          <w:tcPr>
            <w:tcW w:w="4678" w:type="dxa"/>
            <w:tcBorders>
              <w:top w:val="double" w:sz="4" w:space="0" w:color="auto"/>
              <w:bottom w:val="double" w:sz="4" w:space="0" w:color="auto"/>
              <w:right w:val="double" w:sz="4" w:space="0" w:color="auto"/>
            </w:tcBorders>
          </w:tcPr>
          <w:p w14:paraId="3EE321D6" w14:textId="77777777" w:rsidR="00E62859" w:rsidRPr="003C5A7E" w:rsidRDefault="00E62859">
            <w:pPr>
              <w:pStyle w:val="Retrait1"/>
              <w:ind w:left="0"/>
              <w:jc w:val="right"/>
              <w:rPr>
                <w:rFonts w:ascii="Arial" w:hAnsi="Arial" w:cs="Arial"/>
                <w:b/>
                <w:i/>
                <w:sz w:val="20"/>
              </w:rPr>
            </w:pPr>
            <w:r w:rsidRPr="003C5A7E">
              <w:rPr>
                <w:rFonts w:ascii="Arial" w:hAnsi="Arial" w:cs="Arial"/>
                <w:b/>
                <w:i/>
                <w:sz w:val="20"/>
              </w:rPr>
              <w:t>TOTAL</w:t>
            </w:r>
          </w:p>
        </w:tc>
        <w:tc>
          <w:tcPr>
            <w:tcW w:w="992" w:type="dxa"/>
            <w:tcBorders>
              <w:top w:val="double" w:sz="4" w:space="0" w:color="auto"/>
              <w:left w:val="nil"/>
              <w:bottom w:val="double" w:sz="4" w:space="0" w:color="auto"/>
            </w:tcBorders>
          </w:tcPr>
          <w:p w14:paraId="2A95D8D9" w14:textId="77777777" w:rsidR="00E62859" w:rsidRPr="003C5A7E" w:rsidRDefault="0087047E" w:rsidP="00AC2D0E">
            <w:pPr>
              <w:pStyle w:val="Retrait1"/>
              <w:ind w:left="0"/>
              <w:jc w:val="center"/>
              <w:rPr>
                <w:rFonts w:ascii="Arial" w:hAnsi="Arial" w:cs="Arial"/>
                <w:sz w:val="20"/>
              </w:rPr>
            </w:pPr>
            <w:r>
              <w:rPr>
                <w:rFonts w:ascii="Arial" w:hAnsi="Arial" w:cs="Arial"/>
                <w:sz w:val="20"/>
              </w:rPr>
              <w:t>1</w:t>
            </w:r>
            <w:r w:rsidR="00AC2D0E">
              <w:rPr>
                <w:rFonts w:ascii="Arial" w:hAnsi="Arial" w:cs="Arial"/>
                <w:sz w:val="20"/>
              </w:rPr>
              <w:t>0</w:t>
            </w:r>
          </w:p>
        </w:tc>
        <w:tc>
          <w:tcPr>
            <w:tcW w:w="709" w:type="dxa"/>
            <w:tcBorders>
              <w:top w:val="double" w:sz="4" w:space="0" w:color="auto"/>
              <w:bottom w:val="double" w:sz="4" w:space="0" w:color="auto"/>
            </w:tcBorders>
          </w:tcPr>
          <w:p w14:paraId="51ACC8F5" w14:textId="77777777" w:rsidR="00E62859" w:rsidRPr="003C5A7E" w:rsidRDefault="00E62859" w:rsidP="00AC2D0E">
            <w:pPr>
              <w:pStyle w:val="Retrait1"/>
              <w:ind w:left="0"/>
              <w:jc w:val="center"/>
              <w:rPr>
                <w:rFonts w:ascii="Arial" w:hAnsi="Arial" w:cs="Arial"/>
                <w:sz w:val="20"/>
              </w:rPr>
            </w:pPr>
          </w:p>
        </w:tc>
        <w:tc>
          <w:tcPr>
            <w:tcW w:w="709" w:type="dxa"/>
            <w:tcBorders>
              <w:top w:val="double" w:sz="4" w:space="0" w:color="auto"/>
              <w:bottom w:val="double" w:sz="4" w:space="0" w:color="auto"/>
            </w:tcBorders>
          </w:tcPr>
          <w:p w14:paraId="6CA64DD2" w14:textId="77777777" w:rsidR="00E62859" w:rsidRPr="003C5A7E" w:rsidRDefault="00E62859" w:rsidP="00AC2D0E">
            <w:pPr>
              <w:pStyle w:val="Retrait1"/>
              <w:ind w:left="0"/>
              <w:jc w:val="center"/>
              <w:rPr>
                <w:rFonts w:ascii="Arial" w:hAnsi="Arial" w:cs="Arial"/>
                <w:sz w:val="20"/>
              </w:rPr>
            </w:pPr>
          </w:p>
        </w:tc>
        <w:tc>
          <w:tcPr>
            <w:tcW w:w="992" w:type="dxa"/>
            <w:tcBorders>
              <w:top w:val="double" w:sz="4" w:space="0" w:color="auto"/>
              <w:bottom w:val="double" w:sz="4" w:space="0" w:color="auto"/>
            </w:tcBorders>
          </w:tcPr>
          <w:p w14:paraId="430463EE" w14:textId="77777777" w:rsidR="00E62859" w:rsidRPr="003C5A7E" w:rsidRDefault="0087047E" w:rsidP="0087047E">
            <w:pPr>
              <w:pStyle w:val="Retrait1"/>
              <w:ind w:left="0" w:right="170"/>
              <w:jc w:val="right"/>
              <w:rPr>
                <w:rFonts w:ascii="Arial" w:hAnsi="Arial" w:cs="Arial"/>
                <w:sz w:val="20"/>
              </w:rPr>
            </w:pPr>
            <w:r>
              <w:rPr>
                <w:rFonts w:ascii="Arial" w:hAnsi="Arial" w:cs="Arial"/>
                <w:sz w:val="20"/>
              </w:rPr>
              <w:t>5</w:t>
            </w:r>
            <w:r w:rsidR="00AC2D0E">
              <w:rPr>
                <w:rFonts w:ascii="Arial" w:hAnsi="Arial" w:cs="Arial"/>
                <w:sz w:val="20"/>
              </w:rPr>
              <w:t>0</w:t>
            </w:r>
            <w:r>
              <w:rPr>
                <w:rFonts w:ascii="Arial" w:hAnsi="Arial" w:cs="Arial"/>
                <w:sz w:val="20"/>
              </w:rPr>
              <w:t>.0</w:t>
            </w:r>
          </w:p>
        </w:tc>
        <w:tc>
          <w:tcPr>
            <w:tcW w:w="1276" w:type="dxa"/>
            <w:tcBorders>
              <w:top w:val="double" w:sz="4" w:space="0" w:color="auto"/>
              <w:bottom w:val="double" w:sz="4" w:space="0" w:color="auto"/>
            </w:tcBorders>
            <w:shd w:val="pct35" w:color="auto" w:fill="FFFFFF"/>
          </w:tcPr>
          <w:p w14:paraId="1A7A7801" w14:textId="77777777" w:rsidR="00E62859" w:rsidRPr="003C5A7E" w:rsidRDefault="00E62859" w:rsidP="00AC2D0E">
            <w:pPr>
              <w:pStyle w:val="Retrait1"/>
              <w:ind w:left="0"/>
              <w:jc w:val="center"/>
              <w:rPr>
                <w:rFonts w:ascii="Arial" w:hAnsi="Arial" w:cs="Arial"/>
                <w:sz w:val="20"/>
              </w:rPr>
            </w:pPr>
          </w:p>
        </w:tc>
      </w:tr>
    </w:tbl>
    <w:p w14:paraId="18600225" w14:textId="77777777" w:rsidR="00E62859" w:rsidRPr="003C5A7E" w:rsidRDefault="00E62859">
      <w:pPr>
        <w:pStyle w:val="Retrait1"/>
        <w:rPr>
          <w:rFonts w:ascii="Arial" w:hAnsi="Arial" w:cs="Arial"/>
          <w:sz w:val="20"/>
        </w:rPr>
      </w:pPr>
    </w:p>
    <w:p w14:paraId="363F032F" w14:textId="77777777" w:rsidR="00E62859" w:rsidRDefault="00E62859">
      <w:pPr>
        <w:pStyle w:val="Retrait1"/>
        <w:rPr>
          <w:rFonts w:ascii="Arial" w:hAnsi="Arial" w:cs="Arial"/>
          <w:b/>
          <w:bCs/>
          <w:sz w:val="20"/>
        </w:rPr>
      </w:pPr>
      <w:r>
        <w:rPr>
          <w:rFonts w:ascii="Arial" w:hAnsi="Arial" w:cs="Arial"/>
          <w:b/>
          <w:bCs/>
          <w:sz w:val="20"/>
        </w:rPr>
        <w:t>Indicateurs internes liés à l’Agence</w:t>
      </w:r>
    </w:p>
    <w:p w14:paraId="2A69EF54" w14:textId="77777777" w:rsidR="00E62859" w:rsidRDefault="00E62859">
      <w:pPr>
        <w:pStyle w:val="Retrait1"/>
        <w:rPr>
          <w:rFonts w:ascii="Arial" w:hAnsi="Arial" w:cs="Arial"/>
          <w:b/>
          <w:bCs/>
          <w:sz w:val="20"/>
        </w:rPr>
      </w:pPr>
    </w:p>
    <w:p w14:paraId="3D0F2768" w14:textId="77777777" w:rsidR="00E62859" w:rsidRDefault="00E62859">
      <w:pPr>
        <w:pStyle w:val="Retrait1"/>
        <w:rPr>
          <w:rFonts w:ascii="Arial" w:hAnsi="Arial" w:cs="Arial"/>
          <w:b/>
          <w:bCs/>
          <w:sz w:val="20"/>
        </w:rPr>
      </w:pPr>
      <w:r>
        <w:rPr>
          <w:rFonts w:ascii="Arial" w:hAnsi="Arial" w:cs="Arial"/>
          <w:b/>
          <w:bCs/>
          <w:snapToGrid w:val="0"/>
          <w:sz w:val="20"/>
        </w:rPr>
        <w:t>1&gt;</w:t>
      </w:r>
      <w:r>
        <w:rPr>
          <w:rFonts w:ascii="Arial" w:hAnsi="Arial" w:cs="Arial"/>
          <w:snapToGrid w:val="0"/>
          <w:sz w:val="20"/>
        </w:rPr>
        <w:t xml:space="preserve"> </w:t>
      </w:r>
      <w:r>
        <w:rPr>
          <w:rFonts w:ascii="Arial" w:hAnsi="Arial" w:cs="Arial"/>
          <w:b/>
          <w:bCs/>
          <w:sz w:val="20"/>
        </w:rPr>
        <w:t xml:space="preserve">La description claire et exhaustive des besoins formulés dans le CCTP et les commandes </w:t>
      </w:r>
      <w:r>
        <w:rPr>
          <w:rFonts w:ascii="Arial" w:hAnsi="Arial" w:cs="Arial"/>
          <w:sz w:val="20"/>
        </w:rPr>
        <w:t>sera évaluée sur la base des critères suivants :</w:t>
      </w:r>
    </w:p>
    <w:p w14:paraId="09679BF9" w14:textId="77777777" w:rsidR="00E62859" w:rsidRDefault="00B05614" w:rsidP="0032412E">
      <w:pPr>
        <w:numPr>
          <w:ilvl w:val="0"/>
          <w:numId w:val="18"/>
        </w:numPr>
        <w:tabs>
          <w:tab w:val="clear" w:pos="1068"/>
          <w:tab w:val="num" w:pos="1276"/>
        </w:tabs>
        <w:spacing w:before="60"/>
        <w:ind w:left="1276" w:hanging="284"/>
        <w:rPr>
          <w:rFonts w:ascii="Arial" w:hAnsi="Arial" w:cs="Arial"/>
          <w:sz w:val="20"/>
        </w:rPr>
      </w:pPr>
      <w:r>
        <w:rPr>
          <w:rFonts w:ascii="Arial" w:hAnsi="Arial" w:cs="Arial"/>
          <w:sz w:val="20"/>
        </w:rPr>
        <w:t xml:space="preserve">Nombre </w:t>
      </w:r>
      <w:r w:rsidR="00E62859">
        <w:rPr>
          <w:rFonts w:ascii="Arial" w:hAnsi="Arial" w:cs="Arial"/>
          <w:sz w:val="20"/>
        </w:rPr>
        <w:t>de demandes (courriers, mails, contacts téléphoniques) du prestataire pour préciser l’exécution des prestations.</w:t>
      </w:r>
    </w:p>
    <w:p w14:paraId="66D7551B" w14:textId="77777777" w:rsidR="00E62859" w:rsidRDefault="00E62859">
      <w:pPr>
        <w:pStyle w:val="Retrait1"/>
        <w:rPr>
          <w:rFonts w:ascii="Arial" w:hAnsi="Arial" w:cs="Arial"/>
          <w:sz w:val="20"/>
        </w:rPr>
      </w:pPr>
    </w:p>
    <w:p w14:paraId="6DE8C8BE" w14:textId="77777777" w:rsidR="00E62859" w:rsidRDefault="00E62859">
      <w:pPr>
        <w:ind w:left="851"/>
        <w:rPr>
          <w:rFonts w:ascii="Arial" w:hAnsi="Arial" w:cs="Arial"/>
          <w:snapToGrid w:val="0"/>
          <w:sz w:val="20"/>
        </w:rPr>
      </w:pPr>
      <w:r>
        <w:rPr>
          <w:rFonts w:ascii="Arial" w:hAnsi="Arial" w:cs="Arial"/>
          <w:b/>
          <w:bCs/>
          <w:sz w:val="20"/>
        </w:rPr>
        <w:t xml:space="preserve">2&gt; </w:t>
      </w:r>
      <w:r>
        <w:rPr>
          <w:rFonts w:ascii="Arial" w:hAnsi="Arial" w:cs="Arial"/>
          <w:b/>
          <w:bCs/>
          <w:snapToGrid w:val="0"/>
          <w:sz w:val="20"/>
        </w:rPr>
        <w:t>La qualité de la validation</w:t>
      </w:r>
      <w:r>
        <w:rPr>
          <w:rFonts w:ascii="Arial" w:hAnsi="Arial" w:cs="Arial"/>
          <w:snapToGrid w:val="0"/>
          <w:color w:val="FF0000"/>
          <w:sz w:val="20"/>
        </w:rPr>
        <w:t xml:space="preserve"> </w:t>
      </w:r>
      <w:r>
        <w:rPr>
          <w:rFonts w:ascii="Arial" w:hAnsi="Arial" w:cs="Arial"/>
          <w:snapToGrid w:val="0"/>
          <w:sz w:val="20"/>
        </w:rPr>
        <w:t>sera évaluée sur la base des critère</w:t>
      </w:r>
      <w:r w:rsidR="003C5A7E">
        <w:rPr>
          <w:rFonts w:ascii="Arial" w:hAnsi="Arial" w:cs="Arial"/>
          <w:snapToGrid w:val="0"/>
          <w:sz w:val="20"/>
        </w:rPr>
        <w:t>s suivants :</w:t>
      </w:r>
    </w:p>
    <w:p w14:paraId="166A1C5C" w14:textId="77777777" w:rsidR="00E62859" w:rsidRPr="003C5A7E" w:rsidRDefault="003C5A7E" w:rsidP="0032412E">
      <w:pPr>
        <w:numPr>
          <w:ilvl w:val="0"/>
          <w:numId w:val="18"/>
        </w:numPr>
        <w:tabs>
          <w:tab w:val="clear" w:pos="1068"/>
          <w:tab w:val="num" w:pos="1276"/>
        </w:tabs>
        <w:spacing w:before="60"/>
        <w:ind w:left="1276" w:hanging="284"/>
        <w:rPr>
          <w:rFonts w:ascii="Arial" w:hAnsi="Arial" w:cs="Arial"/>
          <w:sz w:val="20"/>
        </w:rPr>
      </w:pPr>
      <w:r w:rsidRPr="003C5A7E">
        <w:rPr>
          <w:rFonts w:ascii="Arial" w:hAnsi="Arial" w:cs="Arial"/>
          <w:sz w:val="20"/>
        </w:rPr>
        <w:t>Procédures</w:t>
      </w:r>
      <w:r w:rsidR="00E62859" w:rsidRPr="003C5A7E">
        <w:rPr>
          <w:rFonts w:ascii="Arial" w:hAnsi="Arial" w:cs="Arial"/>
          <w:sz w:val="20"/>
        </w:rPr>
        <w:t xml:space="preserve">/critères de validation clairement définis </w:t>
      </w:r>
    </w:p>
    <w:p w14:paraId="7FCEA84B" w14:textId="77777777" w:rsidR="00E62859" w:rsidRDefault="003C5A7E" w:rsidP="0032412E">
      <w:pPr>
        <w:numPr>
          <w:ilvl w:val="0"/>
          <w:numId w:val="18"/>
        </w:numPr>
        <w:tabs>
          <w:tab w:val="clear" w:pos="1068"/>
          <w:tab w:val="num" w:pos="1276"/>
        </w:tabs>
        <w:spacing w:before="60"/>
        <w:ind w:left="1276" w:hanging="284"/>
        <w:rPr>
          <w:rFonts w:ascii="Arial" w:hAnsi="Arial" w:cs="Arial"/>
          <w:snapToGrid w:val="0"/>
          <w:sz w:val="20"/>
        </w:rPr>
      </w:pPr>
      <w:r w:rsidRPr="003C5A7E">
        <w:rPr>
          <w:rFonts w:ascii="Arial" w:hAnsi="Arial" w:cs="Arial"/>
          <w:sz w:val="20"/>
        </w:rPr>
        <w:t>Resp</w:t>
      </w:r>
      <w:r>
        <w:rPr>
          <w:rFonts w:ascii="Arial" w:hAnsi="Arial" w:cs="Arial"/>
          <w:snapToGrid w:val="0"/>
          <w:sz w:val="20"/>
        </w:rPr>
        <w:t xml:space="preserve">ect </w:t>
      </w:r>
      <w:r w:rsidR="00E62859">
        <w:rPr>
          <w:rFonts w:ascii="Arial" w:hAnsi="Arial" w:cs="Arial"/>
          <w:snapToGrid w:val="0"/>
          <w:sz w:val="20"/>
        </w:rPr>
        <w:t>des délais de validation</w:t>
      </w:r>
    </w:p>
    <w:p w14:paraId="361B5243" w14:textId="77777777" w:rsidR="00E62859" w:rsidRDefault="00E62859">
      <w:pPr>
        <w:pStyle w:val="Retrait1"/>
        <w:rPr>
          <w:rFonts w:ascii="Arial" w:hAnsi="Arial" w:cs="Arial"/>
          <w:sz w:val="20"/>
        </w:rPr>
      </w:pPr>
    </w:p>
    <w:p w14:paraId="512FA87C" w14:textId="77777777" w:rsidR="00E62859" w:rsidRDefault="00E62859">
      <w:pPr>
        <w:pStyle w:val="Retrait1"/>
        <w:rPr>
          <w:rFonts w:ascii="Arial" w:hAnsi="Arial" w:cs="Arial"/>
          <w:sz w:val="20"/>
        </w:rPr>
      </w:pPr>
      <w:r>
        <w:rPr>
          <w:rFonts w:ascii="Arial" w:hAnsi="Arial" w:cs="Arial"/>
          <w:b/>
          <w:bCs/>
          <w:sz w:val="20"/>
        </w:rPr>
        <w:t>3&gt;</w:t>
      </w:r>
      <w:r>
        <w:rPr>
          <w:rFonts w:ascii="Arial" w:hAnsi="Arial" w:cs="Arial"/>
          <w:sz w:val="20"/>
        </w:rPr>
        <w:t xml:space="preserve"> </w:t>
      </w:r>
      <w:r w:rsidR="00E317DF">
        <w:rPr>
          <w:rFonts w:ascii="Arial" w:hAnsi="Arial" w:cs="Arial"/>
          <w:b/>
          <w:bCs/>
          <w:sz w:val="20"/>
        </w:rPr>
        <w:t>L</w:t>
      </w:r>
      <w:r>
        <w:rPr>
          <w:rFonts w:ascii="Arial" w:hAnsi="Arial" w:cs="Arial"/>
          <w:b/>
          <w:bCs/>
          <w:sz w:val="20"/>
        </w:rPr>
        <w:t>a complétude et la qualité des éléments fournis par l’Agence</w:t>
      </w:r>
      <w:r>
        <w:rPr>
          <w:rFonts w:ascii="Arial" w:hAnsi="Arial" w:cs="Arial"/>
          <w:sz w:val="20"/>
        </w:rPr>
        <w:t xml:space="preserve"> sera évaluée sur </w:t>
      </w:r>
      <w:r w:rsidR="000659BE">
        <w:rPr>
          <w:rFonts w:ascii="Arial" w:hAnsi="Arial" w:cs="Arial"/>
          <w:sz w:val="20"/>
        </w:rPr>
        <w:t>la base des critères suivants :</w:t>
      </w:r>
    </w:p>
    <w:p w14:paraId="2C5F7637" w14:textId="77777777" w:rsidR="00E62859" w:rsidRDefault="003C5A7E" w:rsidP="0032412E">
      <w:pPr>
        <w:numPr>
          <w:ilvl w:val="0"/>
          <w:numId w:val="18"/>
        </w:numPr>
        <w:tabs>
          <w:tab w:val="clear" w:pos="1068"/>
          <w:tab w:val="num" w:pos="1276"/>
        </w:tabs>
        <w:spacing w:before="60"/>
        <w:ind w:left="1276" w:hanging="284"/>
        <w:rPr>
          <w:rFonts w:ascii="Arial" w:hAnsi="Arial" w:cs="Arial"/>
          <w:sz w:val="20"/>
        </w:rPr>
      </w:pPr>
      <w:r>
        <w:rPr>
          <w:rFonts w:ascii="Arial" w:hAnsi="Arial" w:cs="Arial"/>
          <w:sz w:val="20"/>
        </w:rPr>
        <w:t xml:space="preserve">Nombre </w:t>
      </w:r>
      <w:r w:rsidR="00E62859">
        <w:rPr>
          <w:rFonts w:ascii="Arial" w:hAnsi="Arial" w:cs="Arial"/>
          <w:sz w:val="20"/>
        </w:rPr>
        <w:t>de demandes/réclamations du prestataire pour obtenir les documents nécessaires à l’exécution du marché</w:t>
      </w:r>
      <w:r>
        <w:rPr>
          <w:rFonts w:ascii="Arial" w:hAnsi="Arial" w:cs="Arial"/>
          <w:sz w:val="20"/>
        </w:rPr>
        <w:t> ;</w:t>
      </w:r>
    </w:p>
    <w:p w14:paraId="6546D54C" w14:textId="0DAB3FD3" w:rsidR="00FD4B9F" w:rsidRDefault="003C5A7E" w:rsidP="0032412E">
      <w:pPr>
        <w:numPr>
          <w:ilvl w:val="0"/>
          <w:numId w:val="18"/>
        </w:numPr>
        <w:tabs>
          <w:tab w:val="clear" w:pos="1068"/>
          <w:tab w:val="num" w:pos="1276"/>
        </w:tabs>
        <w:spacing w:before="60"/>
        <w:ind w:left="1276" w:hanging="284"/>
        <w:rPr>
          <w:rFonts w:ascii="Arial" w:hAnsi="Arial" w:cs="Arial"/>
          <w:sz w:val="20"/>
        </w:rPr>
      </w:pPr>
      <w:r>
        <w:rPr>
          <w:rFonts w:ascii="Arial" w:hAnsi="Arial" w:cs="Arial"/>
          <w:sz w:val="20"/>
        </w:rPr>
        <w:t xml:space="preserve">Nombre </w:t>
      </w:r>
      <w:r w:rsidR="00E62859">
        <w:rPr>
          <w:rFonts w:ascii="Arial" w:hAnsi="Arial" w:cs="Arial"/>
          <w:sz w:val="20"/>
        </w:rPr>
        <w:t>de demandes/réclamations du prestataire pour remédier aux défauts des moyens mis à sa disposition par l’Agence.</w:t>
      </w:r>
    </w:p>
    <w:p w14:paraId="66D8290A" w14:textId="38A260E9" w:rsidR="00E62859" w:rsidRDefault="00FD4B9F" w:rsidP="00FD4B9F">
      <w:pPr>
        <w:jc w:val="left"/>
        <w:rPr>
          <w:rFonts w:ascii="Arial" w:hAnsi="Arial" w:cs="Arial"/>
          <w:sz w:val="20"/>
        </w:rPr>
      </w:pPr>
      <w:r>
        <w:rPr>
          <w:rFonts w:ascii="Arial" w:hAnsi="Arial" w:cs="Arial"/>
          <w:sz w:val="20"/>
        </w:rPr>
        <w:br w:type="page"/>
      </w:r>
    </w:p>
    <w:p w14:paraId="6971C316" w14:textId="77777777" w:rsidR="00E62859" w:rsidRDefault="00E62859">
      <w:pPr>
        <w:pStyle w:val="Retrait1"/>
        <w:ind w:left="0"/>
        <w:rPr>
          <w:rFonts w:ascii="Arial" w:hAnsi="Arial" w:cs="Arial"/>
          <w:sz w:val="20"/>
        </w:rPr>
      </w:pPr>
    </w:p>
    <w:p w14:paraId="3CE5149C" w14:textId="336E46D6" w:rsidR="009544B1" w:rsidRDefault="00E62859" w:rsidP="009544B1">
      <w:pPr>
        <w:pStyle w:val="Retrait1"/>
        <w:rPr>
          <w:rFonts w:ascii="Arial" w:hAnsi="Arial" w:cs="Arial"/>
          <w:sz w:val="20"/>
        </w:rPr>
      </w:pPr>
      <w:r>
        <w:rPr>
          <w:rFonts w:ascii="Arial" w:hAnsi="Arial" w:cs="Arial"/>
          <w:b/>
          <w:bCs/>
          <w:sz w:val="20"/>
        </w:rPr>
        <w:t>4&gt;</w:t>
      </w:r>
      <w:r>
        <w:rPr>
          <w:rFonts w:ascii="Arial" w:hAnsi="Arial" w:cs="Arial"/>
          <w:sz w:val="20"/>
        </w:rPr>
        <w:t xml:space="preserve"> </w:t>
      </w:r>
      <w:r w:rsidR="00D30A4C" w:rsidRPr="00D30A4C">
        <w:rPr>
          <w:rFonts w:ascii="Arial" w:hAnsi="Arial" w:cs="Arial"/>
          <w:b/>
          <w:sz w:val="20"/>
        </w:rPr>
        <w:t>La facturation</w:t>
      </w:r>
      <w:r w:rsidR="00D30A4C">
        <w:rPr>
          <w:rFonts w:ascii="Arial" w:hAnsi="Arial" w:cs="Arial"/>
          <w:sz w:val="20"/>
        </w:rPr>
        <w:t xml:space="preserve"> sera évaluée sur la base des critères suivants :</w:t>
      </w:r>
    </w:p>
    <w:p w14:paraId="1D5220B4" w14:textId="7888F6EE" w:rsidR="00E62859" w:rsidRPr="00D30A4C" w:rsidRDefault="00D30A4C" w:rsidP="00D30A4C">
      <w:pPr>
        <w:numPr>
          <w:ilvl w:val="0"/>
          <w:numId w:val="18"/>
        </w:numPr>
        <w:tabs>
          <w:tab w:val="clear" w:pos="1068"/>
          <w:tab w:val="num" w:pos="1276"/>
        </w:tabs>
        <w:spacing w:before="60"/>
        <w:ind w:left="1276" w:hanging="284"/>
        <w:rPr>
          <w:rFonts w:ascii="Arial" w:hAnsi="Arial" w:cs="Arial"/>
          <w:sz w:val="20"/>
        </w:rPr>
      </w:pPr>
      <w:r>
        <w:rPr>
          <w:rFonts w:ascii="Arial" w:hAnsi="Arial" w:cs="Arial"/>
          <w:sz w:val="20"/>
        </w:rPr>
        <w:t>Contrôle de l’exactitude des factures déposées sur Chorus et c</w:t>
      </w:r>
      <w:r w:rsidR="009544B1" w:rsidRPr="00D30A4C">
        <w:rPr>
          <w:rFonts w:ascii="Arial" w:hAnsi="Arial" w:cs="Arial"/>
          <w:sz w:val="20"/>
        </w:rPr>
        <w:t>omptabilisation des factures rejetées</w:t>
      </w:r>
      <w:r>
        <w:rPr>
          <w:rFonts w:ascii="Arial" w:hAnsi="Arial" w:cs="Arial"/>
          <w:sz w:val="20"/>
        </w:rPr>
        <w:t>.</w:t>
      </w:r>
    </w:p>
    <w:p w14:paraId="72BD5EFF" w14:textId="77777777" w:rsidR="00E62859" w:rsidRDefault="00E62859">
      <w:pPr>
        <w:pStyle w:val="Retrait1"/>
        <w:rPr>
          <w:rFonts w:ascii="Arial" w:hAnsi="Arial" w:cs="Arial"/>
          <w:sz w:val="20"/>
        </w:rPr>
      </w:pPr>
    </w:p>
    <w:p w14:paraId="65F25305" w14:textId="77777777" w:rsidR="00E62859" w:rsidRDefault="00E62859">
      <w:pPr>
        <w:pStyle w:val="Retrait1"/>
        <w:rPr>
          <w:rFonts w:ascii="Arial" w:hAnsi="Arial" w:cs="Arial"/>
          <w:sz w:val="20"/>
        </w:rPr>
      </w:pPr>
      <w:r>
        <w:rPr>
          <w:rFonts w:ascii="Arial" w:hAnsi="Arial" w:cs="Arial"/>
          <w:sz w:val="20"/>
        </w:rPr>
        <w:t>Pour ce marché le tableau de bord Qualité pour les indicateurs liés à l’Agence est le suivant :</w:t>
      </w:r>
    </w:p>
    <w:p w14:paraId="1C67E6B9" w14:textId="77777777" w:rsidR="003C5A7E" w:rsidRDefault="003C5A7E">
      <w:pPr>
        <w:pStyle w:val="Retrait1"/>
        <w:rPr>
          <w:rFonts w:ascii="Arial" w:hAnsi="Arial" w:cs="Arial"/>
          <w:sz w:val="20"/>
        </w:rPr>
      </w:pPr>
    </w:p>
    <w:tbl>
      <w:tblPr>
        <w:tblW w:w="878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44"/>
        <w:gridCol w:w="1134"/>
        <w:gridCol w:w="850"/>
        <w:gridCol w:w="851"/>
        <w:gridCol w:w="1134"/>
        <w:gridCol w:w="1275"/>
      </w:tblGrid>
      <w:tr w:rsidR="00E62859" w14:paraId="6201F81F" w14:textId="77777777" w:rsidTr="00FD4B9F">
        <w:trPr>
          <w:jc w:val="center"/>
        </w:trPr>
        <w:tc>
          <w:tcPr>
            <w:tcW w:w="3544" w:type="dxa"/>
            <w:tcBorders>
              <w:top w:val="double" w:sz="4" w:space="0" w:color="auto"/>
              <w:bottom w:val="double" w:sz="4" w:space="0" w:color="auto"/>
              <w:right w:val="double" w:sz="4" w:space="0" w:color="auto"/>
            </w:tcBorders>
          </w:tcPr>
          <w:p w14:paraId="590AFD01" w14:textId="77777777" w:rsidR="00E62859" w:rsidRDefault="00E62859">
            <w:pPr>
              <w:pStyle w:val="Retrait1"/>
              <w:ind w:left="0"/>
              <w:jc w:val="center"/>
              <w:rPr>
                <w:rFonts w:ascii="Arial" w:hAnsi="Arial" w:cs="Arial"/>
                <w:b/>
                <w:sz w:val="16"/>
              </w:rPr>
            </w:pPr>
            <w:r>
              <w:rPr>
                <w:rFonts w:ascii="Arial" w:hAnsi="Arial" w:cs="Arial"/>
                <w:b/>
                <w:sz w:val="16"/>
              </w:rPr>
              <w:t>Critères</w:t>
            </w:r>
          </w:p>
        </w:tc>
        <w:tc>
          <w:tcPr>
            <w:tcW w:w="1134" w:type="dxa"/>
            <w:tcBorders>
              <w:top w:val="double" w:sz="4" w:space="0" w:color="auto"/>
              <w:left w:val="nil"/>
              <w:bottom w:val="double" w:sz="4" w:space="0" w:color="auto"/>
            </w:tcBorders>
          </w:tcPr>
          <w:p w14:paraId="1598F93D" w14:textId="77777777" w:rsidR="00E62859" w:rsidRDefault="00E62859">
            <w:pPr>
              <w:pStyle w:val="Retrait1"/>
              <w:ind w:left="0"/>
              <w:jc w:val="center"/>
              <w:rPr>
                <w:rFonts w:ascii="Arial" w:hAnsi="Arial" w:cs="Arial"/>
                <w:b/>
                <w:sz w:val="16"/>
              </w:rPr>
            </w:pPr>
            <w:r>
              <w:rPr>
                <w:rFonts w:ascii="Arial" w:hAnsi="Arial" w:cs="Arial"/>
                <w:b/>
                <w:sz w:val="16"/>
              </w:rPr>
              <w:t>coefficient</w:t>
            </w:r>
          </w:p>
        </w:tc>
        <w:tc>
          <w:tcPr>
            <w:tcW w:w="850" w:type="dxa"/>
            <w:tcBorders>
              <w:top w:val="double" w:sz="4" w:space="0" w:color="auto"/>
              <w:bottom w:val="double" w:sz="4" w:space="0" w:color="auto"/>
            </w:tcBorders>
          </w:tcPr>
          <w:p w14:paraId="289E65E3" w14:textId="77777777" w:rsidR="00E62859" w:rsidRDefault="00E62859">
            <w:pPr>
              <w:pStyle w:val="Retrait1"/>
              <w:ind w:left="0"/>
              <w:jc w:val="center"/>
              <w:rPr>
                <w:rFonts w:ascii="Arial" w:hAnsi="Arial" w:cs="Arial"/>
                <w:b/>
                <w:sz w:val="16"/>
              </w:rPr>
            </w:pPr>
            <w:r>
              <w:rPr>
                <w:rFonts w:ascii="Arial" w:hAnsi="Arial" w:cs="Arial"/>
                <w:b/>
                <w:sz w:val="16"/>
              </w:rPr>
              <w:t xml:space="preserve">Note </w:t>
            </w:r>
            <w:r>
              <w:rPr>
                <w:rFonts w:ascii="Arial" w:hAnsi="Arial" w:cs="Arial"/>
                <w:b/>
                <w:sz w:val="16"/>
              </w:rPr>
              <w:br/>
              <w:t>sur 5</w:t>
            </w:r>
          </w:p>
        </w:tc>
        <w:tc>
          <w:tcPr>
            <w:tcW w:w="851" w:type="dxa"/>
            <w:tcBorders>
              <w:top w:val="double" w:sz="4" w:space="0" w:color="auto"/>
              <w:bottom w:val="double" w:sz="4" w:space="0" w:color="auto"/>
            </w:tcBorders>
          </w:tcPr>
          <w:p w14:paraId="5FB78F4D" w14:textId="77777777" w:rsidR="00E62859" w:rsidRDefault="00E62859">
            <w:pPr>
              <w:pStyle w:val="Retrait1"/>
              <w:ind w:left="0"/>
              <w:jc w:val="center"/>
              <w:rPr>
                <w:rFonts w:ascii="Arial" w:hAnsi="Arial" w:cs="Arial"/>
                <w:b/>
                <w:sz w:val="16"/>
              </w:rPr>
            </w:pPr>
            <w:r>
              <w:rPr>
                <w:rFonts w:ascii="Arial" w:hAnsi="Arial" w:cs="Arial"/>
                <w:b/>
                <w:sz w:val="16"/>
              </w:rPr>
              <w:t>Total</w:t>
            </w:r>
          </w:p>
        </w:tc>
        <w:tc>
          <w:tcPr>
            <w:tcW w:w="1134" w:type="dxa"/>
            <w:tcBorders>
              <w:top w:val="double" w:sz="4" w:space="0" w:color="auto"/>
              <w:bottom w:val="double" w:sz="4" w:space="0" w:color="auto"/>
            </w:tcBorders>
          </w:tcPr>
          <w:p w14:paraId="20017503" w14:textId="77777777" w:rsidR="00E62859" w:rsidRDefault="00E62859">
            <w:pPr>
              <w:pStyle w:val="Retrait1"/>
              <w:ind w:left="0"/>
              <w:jc w:val="center"/>
              <w:rPr>
                <w:rFonts w:ascii="Arial" w:hAnsi="Arial" w:cs="Arial"/>
                <w:b/>
                <w:sz w:val="16"/>
              </w:rPr>
            </w:pPr>
            <w:r>
              <w:rPr>
                <w:rFonts w:ascii="Arial" w:hAnsi="Arial" w:cs="Arial"/>
                <w:b/>
                <w:sz w:val="16"/>
              </w:rPr>
              <w:t>Valeur maximale</w:t>
            </w:r>
          </w:p>
        </w:tc>
        <w:tc>
          <w:tcPr>
            <w:tcW w:w="1275" w:type="dxa"/>
            <w:tcBorders>
              <w:top w:val="double" w:sz="4" w:space="0" w:color="auto"/>
              <w:bottom w:val="double" w:sz="4" w:space="0" w:color="auto"/>
            </w:tcBorders>
          </w:tcPr>
          <w:p w14:paraId="72F2A71D" w14:textId="77777777" w:rsidR="00E62859" w:rsidRDefault="00E62859">
            <w:pPr>
              <w:pStyle w:val="Retrait1"/>
              <w:ind w:left="0"/>
              <w:jc w:val="center"/>
              <w:rPr>
                <w:rFonts w:ascii="Arial" w:hAnsi="Arial" w:cs="Arial"/>
                <w:b/>
                <w:sz w:val="16"/>
              </w:rPr>
            </w:pPr>
            <w:r>
              <w:rPr>
                <w:rFonts w:ascii="Arial" w:hAnsi="Arial" w:cs="Arial"/>
                <w:b/>
                <w:sz w:val="16"/>
              </w:rPr>
              <w:t>appréciation globale</w:t>
            </w:r>
          </w:p>
        </w:tc>
      </w:tr>
      <w:tr w:rsidR="00E62859" w14:paraId="337E6B00" w14:textId="77777777" w:rsidTr="00FD4B9F">
        <w:trPr>
          <w:jc w:val="center"/>
        </w:trPr>
        <w:tc>
          <w:tcPr>
            <w:tcW w:w="3544" w:type="dxa"/>
            <w:tcBorders>
              <w:right w:val="double" w:sz="4" w:space="0" w:color="auto"/>
            </w:tcBorders>
          </w:tcPr>
          <w:p w14:paraId="0098AF62" w14:textId="77777777" w:rsidR="00E62859" w:rsidRDefault="00E62859">
            <w:pPr>
              <w:pStyle w:val="Retrait1"/>
              <w:ind w:left="0"/>
              <w:rPr>
                <w:rFonts w:ascii="Arial" w:hAnsi="Arial" w:cs="Arial"/>
                <w:sz w:val="20"/>
              </w:rPr>
            </w:pPr>
            <w:r>
              <w:rPr>
                <w:rFonts w:ascii="Arial" w:hAnsi="Arial" w:cs="Arial"/>
                <w:sz w:val="20"/>
              </w:rPr>
              <w:t>Description des besoins</w:t>
            </w:r>
          </w:p>
        </w:tc>
        <w:tc>
          <w:tcPr>
            <w:tcW w:w="1134" w:type="dxa"/>
            <w:tcBorders>
              <w:left w:val="nil"/>
            </w:tcBorders>
          </w:tcPr>
          <w:p w14:paraId="7C8CE836" w14:textId="77777777" w:rsidR="00E62859" w:rsidRDefault="00E62859" w:rsidP="0087047E">
            <w:pPr>
              <w:pStyle w:val="Retrait1"/>
              <w:ind w:left="0" w:right="284"/>
              <w:jc w:val="right"/>
              <w:rPr>
                <w:rFonts w:ascii="Arial" w:hAnsi="Arial" w:cs="Arial"/>
                <w:sz w:val="20"/>
              </w:rPr>
            </w:pPr>
            <w:r>
              <w:rPr>
                <w:rFonts w:ascii="Arial" w:hAnsi="Arial" w:cs="Arial"/>
                <w:sz w:val="20"/>
              </w:rPr>
              <w:t>3</w:t>
            </w:r>
            <w:r w:rsidR="0087047E">
              <w:rPr>
                <w:rFonts w:ascii="Arial" w:hAnsi="Arial" w:cs="Arial"/>
                <w:sz w:val="20"/>
              </w:rPr>
              <w:t>.0</w:t>
            </w:r>
          </w:p>
        </w:tc>
        <w:tc>
          <w:tcPr>
            <w:tcW w:w="850" w:type="dxa"/>
          </w:tcPr>
          <w:p w14:paraId="44B566DD" w14:textId="77777777" w:rsidR="00E62859" w:rsidRDefault="00E62859">
            <w:pPr>
              <w:pStyle w:val="Retrait1"/>
              <w:ind w:left="0"/>
              <w:rPr>
                <w:rFonts w:ascii="Arial" w:hAnsi="Arial" w:cs="Arial"/>
                <w:sz w:val="20"/>
              </w:rPr>
            </w:pPr>
          </w:p>
        </w:tc>
        <w:tc>
          <w:tcPr>
            <w:tcW w:w="851" w:type="dxa"/>
          </w:tcPr>
          <w:p w14:paraId="7E380C6A" w14:textId="77777777" w:rsidR="00E62859" w:rsidRDefault="00E62859">
            <w:pPr>
              <w:pStyle w:val="Retrait1"/>
              <w:ind w:left="0"/>
              <w:rPr>
                <w:rFonts w:ascii="Arial" w:hAnsi="Arial" w:cs="Arial"/>
                <w:sz w:val="20"/>
              </w:rPr>
            </w:pPr>
          </w:p>
        </w:tc>
        <w:tc>
          <w:tcPr>
            <w:tcW w:w="1134" w:type="dxa"/>
          </w:tcPr>
          <w:p w14:paraId="4741406F" w14:textId="77777777" w:rsidR="00E62859" w:rsidRDefault="00E62859">
            <w:pPr>
              <w:pStyle w:val="Retrait1"/>
              <w:ind w:left="0"/>
              <w:jc w:val="center"/>
              <w:rPr>
                <w:rFonts w:ascii="Arial" w:hAnsi="Arial" w:cs="Arial"/>
                <w:sz w:val="20"/>
              </w:rPr>
            </w:pPr>
            <w:r>
              <w:rPr>
                <w:rFonts w:ascii="Arial" w:hAnsi="Arial" w:cs="Arial"/>
                <w:sz w:val="20"/>
              </w:rPr>
              <w:t>15</w:t>
            </w:r>
            <w:r w:rsidR="0087047E">
              <w:rPr>
                <w:rFonts w:ascii="Arial" w:hAnsi="Arial" w:cs="Arial"/>
                <w:sz w:val="20"/>
              </w:rPr>
              <w:t>.0</w:t>
            </w:r>
          </w:p>
        </w:tc>
        <w:tc>
          <w:tcPr>
            <w:tcW w:w="1275" w:type="dxa"/>
          </w:tcPr>
          <w:p w14:paraId="2D51BAF7" w14:textId="77777777" w:rsidR="00E62859" w:rsidRDefault="00E62859">
            <w:pPr>
              <w:pStyle w:val="Retrait1"/>
              <w:ind w:left="0"/>
              <w:rPr>
                <w:rFonts w:ascii="Arial" w:hAnsi="Arial" w:cs="Arial"/>
                <w:sz w:val="20"/>
              </w:rPr>
            </w:pPr>
          </w:p>
        </w:tc>
      </w:tr>
      <w:tr w:rsidR="00E62859" w14:paraId="634D7E46" w14:textId="77777777" w:rsidTr="00FD4B9F">
        <w:trPr>
          <w:jc w:val="center"/>
        </w:trPr>
        <w:tc>
          <w:tcPr>
            <w:tcW w:w="3544" w:type="dxa"/>
            <w:tcBorders>
              <w:right w:val="double" w:sz="4" w:space="0" w:color="auto"/>
            </w:tcBorders>
          </w:tcPr>
          <w:p w14:paraId="13DBAD9A" w14:textId="77777777" w:rsidR="00E62859" w:rsidRDefault="00E62859">
            <w:pPr>
              <w:pStyle w:val="Retrait1"/>
              <w:ind w:left="0"/>
              <w:rPr>
                <w:rFonts w:ascii="Arial" w:hAnsi="Arial" w:cs="Arial"/>
                <w:sz w:val="20"/>
              </w:rPr>
            </w:pPr>
            <w:r>
              <w:rPr>
                <w:rFonts w:ascii="Arial" w:hAnsi="Arial" w:cs="Arial"/>
                <w:sz w:val="20"/>
              </w:rPr>
              <w:t>Qualité de la validation</w:t>
            </w:r>
          </w:p>
        </w:tc>
        <w:tc>
          <w:tcPr>
            <w:tcW w:w="1134" w:type="dxa"/>
            <w:tcBorders>
              <w:left w:val="nil"/>
            </w:tcBorders>
          </w:tcPr>
          <w:p w14:paraId="6D9FB52C" w14:textId="77777777" w:rsidR="00E62859" w:rsidRDefault="00E62859" w:rsidP="0087047E">
            <w:pPr>
              <w:pStyle w:val="Retrait1"/>
              <w:ind w:left="0" w:right="284"/>
              <w:jc w:val="right"/>
              <w:rPr>
                <w:rFonts w:ascii="Arial" w:hAnsi="Arial" w:cs="Arial"/>
                <w:sz w:val="20"/>
              </w:rPr>
            </w:pPr>
            <w:r>
              <w:rPr>
                <w:rFonts w:ascii="Arial" w:hAnsi="Arial" w:cs="Arial"/>
                <w:sz w:val="20"/>
              </w:rPr>
              <w:t>3</w:t>
            </w:r>
            <w:r w:rsidR="0087047E">
              <w:rPr>
                <w:rFonts w:ascii="Arial" w:hAnsi="Arial" w:cs="Arial"/>
                <w:sz w:val="20"/>
              </w:rPr>
              <w:t>.0</w:t>
            </w:r>
          </w:p>
        </w:tc>
        <w:tc>
          <w:tcPr>
            <w:tcW w:w="850" w:type="dxa"/>
          </w:tcPr>
          <w:p w14:paraId="22F65D16" w14:textId="77777777" w:rsidR="00E62859" w:rsidRDefault="00E62859">
            <w:pPr>
              <w:pStyle w:val="Retrait1"/>
              <w:ind w:left="0"/>
              <w:rPr>
                <w:rFonts w:ascii="Arial" w:hAnsi="Arial" w:cs="Arial"/>
                <w:sz w:val="20"/>
              </w:rPr>
            </w:pPr>
          </w:p>
        </w:tc>
        <w:tc>
          <w:tcPr>
            <w:tcW w:w="851" w:type="dxa"/>
          </w:tcPr>
          <w:p w14:paraId="605DD175" w14:textId="77777777" w:rsidR="00E62859" w:rsidRDefault="00E62859">
            <w:pPr>
              <w:pStyle w:val="Retrait1"/>
              <w:ind w:left="0"/>
              <w:rPr>
                <w:rFonts w:ascii="Arial" w:hAnsi="Arial" w:cs="Arial"/>
                <w:sz w:val="20"/>
              </w:rPr>
            </w:pPr>
          </w:p>
        </w:tc>
        <w:tc>
          <w:tcPr>
            <w:tcW w:w="1134" w:type="dxa"/>
          </w:tcPr>
          <w:p w14:paraId="0A3965C0" w14:textId="77777777" w:rsidR="00E62859" w:rsidRDefault="00E62859">
            <w:pPr>
              <w:pStyle w:val="Retrait1"/>
              <w:ind w:left="0"/>
              <w:jc w:val="center"/>
              <w:rPr>
                <w:rFonts w:ascii="Arial" w:hAnsi="Arial" w:cs="Arial"/>
                <w:sz w:val="20"/>
              </w:rPr>
            </w:pPr>
            <w:r>
              <w:rPr>
                <w:rFonts w:ascii="Arial" w:hAnsi="Arial" w:cs="Arial"/>
                <w:sz w:val="20"/>
              </w:rPr>
              <w:t>15</w:t>
            </w:r>
            <w:r w:rsidR="0087047E">
              <w:rPr>
                <w:rFonts w:ascii="Arial" w:hAnsi="Arial" w:cs="Arial"/>
                <w:sz w:val="20"/>
              </w:rPr>
              <w:t>.0</w:t>
            </w:r>
          </w:p>
        </w:tc>
        <w:tc>
          <w:tcPr>
            <w:tcW w:w="1275" w:type="dxa"/>
          </w:tcPr>
          <w:p w14:paraId="57012DF9" w14:textId="77777777" w:rsidR="00E62859" w:rsidRDefault="00E62859">
            <w:pPr>
              <w:pStyle w:val="Retrait1"/>
              <w:ind w:left="0"/>
              <w:rPr>
                <w:rFonts w:ascii="Arial" w:hAnsi="Arial" w:cs="Arial"/>
                <w:sz w:val="20"/>
              </w:rPr>
            </w:pPr>
          </w:p>
        </w:tc>
      </w:tr>
      <w:tr w:rsidR="00E62859" w14:paraId="17B624CC" w14:textId="77777777" w:rsidTr="00FD4B9F">
        <w:trPr>
          <w:jc w:val="center"/>
        </w:trPr>
        <w:tc>
          <w:tcPr>
            <w:tcW w:w="3544" w:type="dxa"/>
            <w:tcBorders>
              <w:bottom w:val="single" w:sz="6" w:space="0" w:color="auto"/>
              <w:right w:val="double" w:sz="4" w:space="0" w:color="auto"/>
            </w:tcBorders>
          </w:tcPr>
          <w:p w14:paraId="2EF234F3" w14:textId="77777777" w:rsidR="00E62859" w:rsidRDefault="00E62859">
            <w:pPr>
              <w:pStyle w:val="Retrait1"/>
              <w:ind w:left="0"/>
              <w:jc w:val="left"/>
              <w:rPr>
                <w:rFonts w:ascii="Arial" w:hAnsi="Arial" w:cs="Arial"/>
                <w:sz w:val="20"/>
              </w:rPr>
            </w:pPr>
            <w:r>
              <w:rPr>
                <w:rFonts w:ascii="Arial" w:hAnsi="Arial" w:cs="Arial"/>
                <w:sz w:val="20"/>
              </w:rPr>
              <w:t>Eléments fournis</w:t>
            </w:r>
          </w:p>
        </w:tc>
        <w:tc>
          <w:tcPr>
            <w:tcW w:w="1134" w:type="dxa"/>
            <w:tcBorders>
              <w:left w:val="nil"/>
              <w:bottom w:val="single" w:sz="6" w:space="0" w:color="auto"/>
            </w:tcBorders>
          </w:tcPr>
          <w:p w14:paraId="1CE608E0" w14:textId="77777777" w:rsidR="00E62859" w:rsidRDefault="00E62859" w:rsidP="0087047E">
            <w:pPr>
              <w:pStyle w:val="Retrait1"/>
              <w:ind w:left="0" w:right="284"/>
              <w:jc w:val="right"/>
              <w:rPr>
                <w:rFonts w:ascii="Arial" w:hAnsi="Arial" w:cs="Arial"/>
                <w:sz w:val="20"/>
              </w:rPr>
            </w:pPr>
            <w:r>
              <w:rPr>
                <w:rFonts w:ascii="Arial" w:hAnsi="Arial" w:cs="Arial"/>
                <w:sz w:val="20"/>
              </w:rPr>
              <w:t>2</w:t>
            </w:r>
            <w:r w:rsidR="0087047E">
              <w:rPr>
                <w:rFonts w:ascii="Arial" w:hAnsi="Arial" w:cs="Arial"/>
                <w:sz w:val="20"/>
              </w:rPr>
              <w:t>.0</w:t>
            </w:r>
          </w:p>
        </w:tc>
        <w:tc>
          <w:tcPr>
            <w:tcW w:w="850" w:type="dxa"/>
            <w:tcBorders>
              <w:bottom w:val="single" w:sz="6" w:space="0" w:color="auto"/>
            </w:tcBorders>
          </w:tcPr>
          <w:p w14:paraId="3FEF2E80" w14:textId="77777777" w:rsidR="00E62859" w:rsidRDefault="00E62859">
            <w:pPr>
              <w:pStyle w:val="Retrait1"/>
              <w:ind w:left="0"/>
              <w:rPr>
                <w:rFonts w:ascii="Arial" w:hAnsi="Arial" w:cs="Arial"/>
                <w:sz w:val="20"/>
              </w:rPr>
            </w:pPr>
          </w:p>
        </w:tc>
        <w:tc>
          <w:tcPr>
            <w:tcW w:w="851" w:type="dxa"/>
            <w:tcBorders>
              <w:bottom w:val="single" w:sz="6" w:space="0" w:color="auto"/>
            </w:tcBorders>
          </w:tcPr>
          <w:p w14:paraId="55D7B605" w14:textId="77777777" w:rsidR="00E62859" w:rsidRDefault="00E62859">
            <w:pPr>
              <w:pStyle w:val="Retrait1"/>
              <w:ind w:left="0"/>
              <w:rPr>
                <w:rFonts w:ascii="Arial" w:hAnsi="Arial" w:cs="Arial"/>
                <w:sz w:val="20"/>
              </w:rPr>
            </w:pPr>
          </w:p>
        </w:tc>
        <w:tc>
          <w:tcPr>
            <w:tcW w:w="1134" w:type="dxa"/>
            <w:tcBorders>
              <w:bottom w:val="single" w:sz="6" w:space="0" w:color="auto"/>
            </w:tcBorders>
          </w:tcPr>
          <w:p w14:paraId="4F6ECFA2" w14:textId="77777777" w:rsidR="00E62859" w:rsidRDefault="00E62859">
            <w:pPr>
              <w:pStyle w:val="Retrait1"/>
              <w:ind w:left="0"/>
              <w:jc w:val="center"/>
              <w:rPr>
                <w:rFonts w:ascii="Arial" w:hAnsi="Arial" w:cs="Arial"/>
                <w:sz w:val="20"/>
              </w:rPr>
            </w:pPr>
            <w:r>
              <w:rPr>
                <w:rFonts w:ascii="Arial" w:hAnsi="Arial" w:cs="Arial"/>
                <w:sz w:val="20"/>
              </w:rPr>
              <w:t>10</w:t>
            </w:r>
            <w:r w:rsidR="0087047E">
              <w:rPr>
                <w:rFonts w:ascii="Arial" w:hAnsi="Arial" w:cs="Arial"/>
                <w:sz w:val="20"/>
              </w:rPr>
              <w:t>.0</w:t>
            </w:r>
          </w:p>
        </w:tc>
        <w:tc>
          <w:tcPr>
            <w:tcW w:w="1275" w:type="dxa"/>
            <w:tcBorders>
              <w:bottom w:val="single" w:sz="6" w:space="0" w:color="auto"/>
            </w:tcBorders>
          </w:tcPr>
          <w:p w14:paraId="69205051" w14:textId="77777777" w:rsidR="00E62859" w:rsidRDefault="00E62859">
            <w:pPr>
              <w:pStyle w:val="Retrait1"/>
              <w:ind w:left="0"/>
              <w:rPr>
                <w:rFonts w:ascii="Arial" w:hAnsi="Arial" w:cs="Arial"/>
                <w:sz w:val="20"/>
              </w:rPr>
            </w:pPr>
          </w:p>
        </w:tc>
      </w:tr>
      <w:tr w:rsidR="00E62859" w14:paraId="113159D7" w14:textId="77777777" w:rsidTr="00FD4B9F">
        <w:trPr>
          <w:jc w:val="center"/>
        </w:trPr>
        <w:tc>
          <w:tcPr>
            <w:tcW w:w="3544" w:type="dxa"/>
            <w:tcBorders>
              <w:top w:val="single" w:sz="6" w:space="0" w:color="auto"/>
              <w:bottom w:val="double" w:sz="4" w:space="0" w:color="auto"/>
              <w:right w:val="double" w:sz="4" w:space="0" w:color="auto"/>
            </w:tcBorders>
          </w:tcPr>
          <w:p w14:paraId="41AE52C4" w14:textId="2CB00A54" w:rsidR="00E62859" w:rsidRPr="00D30A4C" w:rsidRDefault="00D30A4C">
            <w:pPr>
              <w:pStyle w:val="Retrait1"/>
              <w:ind w:left="0"/>
              <w:rPr>
                <w:rFonts w:ascii="Arial" w:hAnsi="Arial" w:cs="Arial"/>
                <w:sz w:val="20"/>
              </w:rPr>
            </w:pPr>
            <w:r w:rsidRPr="00D30A4C">
              <w:rPr>
                <w:rFonts w:ascii="Arial" w:hAnsi="Arial" w:cs="Arial"/>
                <w:sz w:val="20"/>
              </w:rPr>
              <w:t>Facturation</w:t>
            </w:r>
          </w:p>
        </w:tc>
        <w:tc>
          <w:tcPr>
            <w:tcW w:w="1134" w:type="dxa"/>
            <w:tcBorders>
              <w:top w:val="single" w:sz="6" w:space="0" w:color="auto"/>
              <w:left w:val="nil"/>
              <w:bottom w:val="double" w:sz="4" w:space="0" w:color="auto"/>
            </w:tcBorders>
          </w:tcPr>
          <w:p w14:paraId="57AA0CEE" w14:textId="77777777" w:rsidR="00E62859" w:rsidRDefault="00E62859" w:rsidP="0087047E">
            <w:pPr>
              <w:pStyle w:val="Retrait1"/>
              <w:ind w:left="0" w:right="284"/>
              <w:jc w:val="right"/>
              <w:rPr>
                <w:rFonts w:ascii="Arial" w:hAnsi="Arial" w:cs="Arial"/>
                <w:sz w:val="20"/>
              </w:rPr>
            </w:pPr>
            <w:r>
              <w:rPr>
                <w:rFonts w:ascii="Arial" w:hAnsi="Arial" w:cs="Arial"/>
                <w:sz w:val="20"/>
              </w:rPr>
              <w:t>2</w:t>
            </w:r>
            <w:r w:rsidR="0087047E">
              <w:rPr>
                <w:rFonts w:ascii="Arial" w:hAnsi="Arial" w:cs="Arial"/>
                <w:sz w:val="20"/>
              </w:rPr>
              <w:t>.0</w:t>
            </w:r>
          </w:p>
        </w:tc>
        <w:tc>
          <w:tcPr>
            <w:tcW w:w="850" w:type="dxa"/>
            <w:tcBorders>
              <w:top w:val="single" w:sz="6" w:space="0" w:color="auto"/>
              <w:bottom w:val="double" w:sz="4" w:space="0" w:color="auto"/>
            </w:tcBorders>
          </w:tcPr>
          <w:p w14:paraId="31BEFD99" w14:textId="77777777" w:rsidR="00E62859" w:rsidRDefault="00E62859">
            <w:pPr>
              <w:pStyle w:val="Retrait1"/>
              <w:ind w:left="0"/>
              <w:rPr>
                <w:rFonts w:ascii="Arial" w:hAnsi="Arial" w:cs="Arial"/>
                <w:sz w:val="20"/>
              </w:rPr>
            </w:pPr>
          </w:p>
        </w:tc>
        <w:tc>
          <w:tcPr>
            <w:tcW w:w="851" w:type="dxa"/>
            <w:tcBorders>
              <w:top w:val="single" w:sz="6" w:space="0" w:color="auto"/>
              <w:bottom w:val="double" w:sz="4" w:space="0" w:color="auto"/>
            </w:tcBorders>
          </w:tcPr>
          <w:p w14:paraId="0713A915" w14:textId="77777777" w:rsidR="00E62859" w:rsidRDefault="00E62859">
            <w:pPr>
              <w:pStyle w:val="Retrait1"/>
              <w:ind w:left="0"/>
              <w:rPr>
                <w:rFonts w:ascii="Arial" w:hAnsi="Arial" w:cs="Arial"/>
                <w:sz w:val="20"/>
              </w:rPr>
            </w:pPr>
          </w:p>
        </w:tc>
        <w:tc>
          <w:tcPr>
            <w:tcW w:w="1134" w:type="dxa"/>
            <w:tcBorders>
              <w:top w:val="single" w:sz="6" w:space="0" w:color="auto"/>
              <w:bottom w:val="double" w:sz="4" w:space="0" w:color="auto"/>
            </w:tcBorders>
          </w:tcPr>
          <w:p w14:paraId="184A3D95" w14:textId="77777777" w:rsidR="00E62859" w:rsidRDefault="00E62859">
            <w:pPr>
              <w:pStyle w:val="Retrait1"/>
              <w:ind w:left="0"/>
              <w:jc w:val="center"/>
              <w:rPr>
                <w:rFonts w:ascii="Arial" w:hAnsi="Arial" w:cs="Arial"/>
                <w:sz w:val="20"/>
              </w:rPr>
            </w:pPr>
            <w:r>
              <w:rPr>
                <w:rFonts w:ascii="Arial" w:hAnsi="Arial" w:cs="Arial"/>
                <w:sz w:val="20"/>
              </w:rPr>
              <w:t>10</w:t>
            </w:r>
            <w:r w:rsidR="0087047E">
              <w:rPr>
                <w:rFonts w:ascii="Arial" w:hAnsi="Arial" w:cs="Arial"/>
                <w:sz w:val="20"/>
              </w:rPr>
              <w:t>.0</w:t>
            </w:r>
          </w:p>
        </w:tc>
        <w:tc>
          <w:tcPr>
            <w:tcW w:w="1275" w:type="dxa"/>
            <w:tcBorders>
              <w:top w:val="single" w:sz="6" w:space="0" w:color="auto"/>
              <w:bottom w:val="double" w:sz="4" w:space="0" w:color="auto"/>
            </w:tcBorders>
          </w:tcPr>
          <w:p w14:paraId="73294462" w14:textId="77777777" w:rsidR="00E62859" w:rsidRDefault="00E62859">
            <w:pPr>
              <w:pStyle w:val="Retrait1"/>
              <w:ind w:left="0"/>
              <w:rPr>
                <w:rFonts w:ascii="Arial" w:hAnsi="Arial" w:cs="Arial"/>
                <w:sz w:val="20"/>
              </w:rPr>
            </w:pPr>
          </w:p>
        </w:tc>
      </w:tr>
      <w:tr w:rsidR="00E62859" w14:paraId="601AE90B" w14:textId="77777777" w:rsidTr="00FD4B9F">
        <w:trPr>
          <w:jc w:val="center"/>
        </w:trPr>
        <w:tc>
          <w:tcPr>
            <w:tcW w:w="3544" w:type="dxa"/>
            <w:tcBorders>
              <w:top w:val="double" w:sz="4" w:space="0" w:color="auto"/>
              <w:bottom w:val="double" w:sz="4" w:space="0" w:color="auto"/>
              <w:right w:val="double" w:sz="4" w:space="0" w:color="auto"/>
            </w:tcBorders>
          </w:tcPr>
          <w:p w14:paraId="2D5058DC" w14:textId="77777777" w:rsidR="00E62859" w:rsidRDefault="00E62859">
            <w:pPr>
              <w:pStyle w:val="Retrait1"/>
              <w:ind w:left="0"/>
              <w:jc w:val="right"/>
              <w:rPr>
                <w:rFonts w:ascii="Arial" w:hAnsi="Arial" w:cs="Arial"/>
                <w:b/>
                <w:i/>
                <w:sz w:val="20"/>
              </w:rPr>
            </w:pPr>
            <w:r>
              <w:rPr>
                <w:rFonts w:ascii="Arial" w:hAnsi="Arial" w:cs="Arial"/>
                <w:b/>
                <w:i/>
                <w:sz w:val="20"/>
              </w:rPr>
              <w:t>TOTAL</w:t>
            </w:r>
          </w:p>
        </w:tc>
        <w:tc>
          <w:tcPr>
            <w:tcW w:w="1134" w:type="dxa"/>
            <w:tcBorders>
              <w:top w:val="double" w:sz="4" w:space="0" w:color="auto"/>
              <w:left w:val="nil"/>
              <w:bottom w:val="double" w:sz="4" w:space="0" w:color="auto"/>
            </w:tcBorders>
          </w:tcPr>
          <w:p w14:paraId="7E6DBBE5" w14:textId="77777777" w:rsidR="00E62859" w:rsidRDefault="00E62859" w:rsidP="0087047E">
            <w:pPr>
              <w:pStyle w:val="Retrait1"/>
              <w:ind w:left="0" w:right="284"/>
              <w:jc w:val="right"/>
              <w:rPr>
                <w:rFonts w:ascii="Arial" w:hAnsi="Arial" w:cs="Arial"/>
                <w:sz w:val="20"/>
              </w:rPr>
            </w:pPr>
            <w:r>
              <w:rPr>
                <w:rFonts w:ascii="Arial" w:hAnsi="Arial" w:cs="Arial"/>
                <w:sz w:val="20"/>
              </w:rPr>
              <w:t>10</w:t>
            </w:r>
            <w:r w:rsidR="0087047E">
              <w:rPr>
                <w:rFonts w:ascii="Arial" w:hAnsi="Arial" w:cs="Arial"/>
                <w:sz w:val="20"/>
              </w:rPr>
              <w:t>.0</w:t>
            </w:r>
          </w:p>
        </w:tc>
        <w:tc>
          <w:tcPr>
            <w:tcW w:w="850" w:type="dxa"/>
            <w:tcBorders>
              <w:top w:val="double" w:sz="4" w:space="0" w:color="auto"/>
              <w:bottom w:val="double" w:sz="4" w:space="0" w:color="auto"/>
            </w:tcBorders>
          </w:tcPr>
          <w:p w14:paraId="52CE4770" w14:textId="77777777" w:rsidR="00E62859" w:rsidRDefault="00E62859">
            <w:pPr>
              <w:pStyle w:val="Retrait1"/>
              <w:ind w:left="0"/>
              <w:rPr>
                <w:rFonts w:ascii="Arial" w:hAnsi="Arial" w:cs="Arial"/>
                <w:sz w:val="20"/>
              </w:rPr>
            </w:pPr>
          </w:p>
        </w:tc>
        <w:tc>
          <w:tcPr>
            <w:tcW w:w="851" w:type="dxa"/>
            <w:tcBorders>
              <w:top w:val="double" w:sz="4" w:space="0" w:color="auto"/>
              <w:bottom w:val="double" w:sz="4" w:space="0" w:color="auto"/>
            </w:tcBorders>
          </w:tcPr>
          <w:p w14:paraId="4E976848" w14:textId="77777777" w:rsidR="00E62859" w:rsidRDefault="00E62859">
            <w:pPr>
              <w:pStyle w:val="Retrait1"/>
              <w:ind w:left="0"/>
              <w:rPr>
                <w:rFonts w:ascii="Arial" w:hAnsi="Arial" w:cs="Arial"/>
                <w:sz w:val="20"/>
              </w:rPr>
            </w:pPr>
          </w:p>
        </w:tc>
        <w:tc>
          <w:tcPr>
            <w:tcW w:w="1134" w:type="dxa"/>
            <w:tcBorders>
              <w:top w:val="double" w:sz="4" w:space="0" w:color="auto"/>
              <w:bottom w:val="double" w:sz="4" w:space="0" w:color="auto"/>
            </w:tcBorders>
          </w:tcPr>
          <w:p w14:paraId="21886EC5" w14:textId="77777777" w:rsidR="00E62859" w:rsidRDefault="00E62859">
            <w:pPr>
              <w:pStyle w:val="Retrait1"/>
              <w:ind w:left="0"/>
              <w:jc w:val="center"/>
              <w:rPr>
                <w:rFonts w:ascii="Arial" w:hAnsi="Arial" w:cs="Arial"/>
                <w:sz w:val="20"/>
              </w:rPr>
            </w:pPr>
            <w:r>
              <w:rPr>
                <w:rFonts w:ascii="Arial" w:hAnsi="Arial" w:cs="Arial"/>
                <w:sz w:val="20"/>
              </w:rPr>
              <w:t>50</w:t>
            </w:r>
            <w:r w:rsidR="0087047E">
              <w:rPr>
                <w:rFonts w:ascii="Arial" w:hAnsi="Arial" w:cs="Arial"/>
                <w:sz w:val="20"/>
              </w:rPr>
              <w:t>.0</w:t>
            </w:r>
          </w:p>
        </w:tc>
        <w:tc>
          <w:tcPr>
            <w:tcW w:w="1275" w:type="dxa"/>
            <w:tcBorders>
              <w:top w:val="double" w:sz="4" w:space="0" w:color="auto"/>
              <w:bottom w:val="double" w:sz="4" w:space="0" w:color="auto"/>
            </w:tcBorders>
            <w:shd w:val="pct35" w:color="auto" w:fill="FFFFFF"/>
          </w:tcPr>
          <w:p w14:paraId="0A0E4287" w14:textId="77777777" w:rsidR="00E62859" w:rsidRDefault="00E62859">
            <w:pPr>
              <w:pStyle w:val="Retrait1"/>
              <w:ind w:left="0"/>
              <w:rPr>
                <w:rFonts w:ascii="Arial" w:hAnsi="Arial" w:cs="Arial"/>
                <w:sz w:val="20"/>
              </w:rPr>
            </w:pPr>
          </w:p>
        </w:tc>
      </w:tr>
    </w:tbl>
    <w:p w14:paraId="036B2716" w14:textId="77777777" w:rsidR="00616968" w:rsidRDefault="00616968">
      <w:pPr>
        <w:pStyle w:val="Retrait1"/>
        <w:ind w:left="0"/>
      </w:pPr>
    </w:p>
    <w:p w14:paraId="40C73389" w14:textId="77777777" w:rsidR="00616968" w:rsidRDefault="00616968">
      <w:pPr>
        <w:jc w:val="left"/>
      </w:pPr>
      <w:r>
        <w:br w:type="page"/>
      </w:r>
    </w:p>
    <w:p w14:paraId="3510DF9E" w14:textId="4F370477" w:rsidR="00377BD7" w:rsidRPr="00377BD7" w:rsidRDefault="00377BD7" w:rsidP="00377BD7">
      <w:pPr>
        <w:pStyle w:val="Titre1"/>
        <w:spacing w:before="840"/>
        <w:rPr>
          <w:rFonts w:ascii="Arial" w:hAnsi="Arial" w:cs="Arial"/>
        </w:rPr>
      </w:pPr>
      <w:bookmarkStart w:id="56" w:name="_Toc295821678"/>
      <w:bookmarkStart w:id="57" w:name="_Toc78361521"/>
      <w:r w:rsidRPr="00377BD7">
        <w:rPr>
          <w:rFonts w:ascii="Arial" w:hAnsi="Arial" w:cs="Arial"/>
        </w:rPr>
        <w:lastRenderedPageBreak/>
        <w:t xml:space="preserve">Pièces </w:t>
      </w:r>
      <w:r w:rsidR="000A45ED">
        <w:rPr>
          <w:rFonts w:ascii="Calibri" w:hAnsi="Calibri" w:cs="Arial"/>
        </w:rPr>
        <w:t>À</w:t>
      </w:r>
      <w:r w:rsidRPr="00377BD7">
        <w:rPr>
          <w:rFonts w:ascii="Arial" w:hAnsi="Arial" w:cs="Arial"/>
        </w:rPr>
        <w:t xml:space="preserve"> annexer au PAQ</w:t>
      </w:r>
      <w:bookmarkEnd w:id="56"/>
      <w:bookmarkEnd w:id="57"/>
    </w:p>
    <w:p w14:paraId="6F4220AC" w14:textId="5521D74E" w:rsidR="00451FF1" w:rsidRDefault="00451FF1" w:rsidP="00964FF5">
      <w:pPr>
        <w:pStyle w:val="Titre2"/>
      </w:pPr>
      <w:bookmarkStart w:id="58" w:name="_Toc78361522"/>
      <w:bookmarkStart w:id="59" w:name="_Toc295821679"/>
      <w:r>
        <w:t>Liste des stations dites internationales (§ 3.1.2 du CCTP</w:t>
      </w:r>
      <w:r w:rsidR="00135FF6">
        <w:t>)</w:t>
      </w:r>
      <w:bookmarkEnd w:id="58"/>
    </w:p>
    <w:tbl>
      <w:tblPr>
        <w:tblStyle w:val="TableGridLight"/>
        <w:tblW w:w="8931" w:type="dxa"/>
        <w:tblLook w:val="04A0" w:firstRow="1" w:lastRow="0" w:firstColumn="1" w:lastColumn="0" w:noHBand="0" w:noVBand="1"/>
      </w:tblPr>
      <w:tblGrid>
        <w:gridCol w:w="1250"/>
        <w:gridCol w:w="7731"/>
      </w:tblGrid>
      <w:tr w:rsidR="00135FF6" w:rsidRPr="007457B0" w14:paraId="628C2B3F" w14:textId="77777777" w:rsidTr="00A130EE">
        <w:trPr>
          <w:trHeight w:val="564"/>
        </w:trPr>
        <w:tc>
          <w:tcPr>
            <w:tcW w:w="1200" w:type="dxa"/>
            <w:shd w:val="clear" w:color="auto" w:fill="D9D9D9" w:themeFill="background1" w:themeFillShade="D9"/>
            <w:noWrap/>
            <w:vAlign w:val="center"/>
          </w:tcPr>
          <w:p w14:paraId="53A6E271" w14:textId="77777777" w:rsidR="00135FF6" w:rsidRPr="007457B0" w:rsidRDefault="00135FF6" w:rsidP="00A130EE">
            <w:pPr>
              <w:jc w:val="center"/>
              <w:rPr>
                <w:rFonts w:ascii="Arial" w:hAnsi="Arial" w:cs="Arial"/>
                <w:b/>
                <w:bCs/>
                <w:color w:val="000000"/>
                <w:sz w:val="20"/>
              </w:rPr>
            </w:pPr>
            <w:r w:rsidRPr="007457B0">
              <w:rPr>
                <w:rFonts w:ascii="Arial" w:hAnsi="Arial" w:cs="Arial"/>
                <w:b/>
                <w:bCs/>
                <w:color w:val="000000"/>
                <w:sz w:val="20"/>
              </w:rPr>
              <w:t>NUMERO NATIONAL</w:t>
            </w:r>
          </w:p>
        </w:tc>
        <w:tc>
          <w:tcPr>
            <w:tcW w:w="7731" w:type="dxa"/>
            <w:shd w:val="clear" w:color="auto" w:fill="D9D9D9" w:themeFill="background1" w:themeFillShade="D9"/>
            <w:noWrap/>
            <w:vAlign w:val="center"/>
          </w:tcPr>
          <w:p w14:paraId="4449E969" w14:textId="77777777" w:rsidR="00135FF6" w:rsidRPr="007457B0" w:rsidRDefault="00135FF6" w:rsidP="00A130EE">
            <w:pPr>
              <w:jc w:val="center"/>
              <w:rPr>
                <w:rFonts w:ascii="Arial" w:hAnsi="Arial" w:cs="Arial"/>
                <w:b/>
                <w:color w:val="000000"/>
                <w:sz w:val="20"/>
              </w:rPr>
            </w:pPr>
            <w:r w:rsidRPr="007457B0">
              <w:rPr>
                <w:rFonts w:ascii="Arial" w:hAnsi="Arial" w:cs="Arial"/>
                <w:b/>
                <w:color w:val="000000"/>
                <w:sz w:val="20"/>
              </w:rPr>
              <w:t>NOM DE LA STATION</w:t>
            </w:r>
          </w:p>
        </w:tc>
      </w:tr>
      <w:tr w:rsidR="00135FF6" w:rsidRPr="007457B0" w14:paraId="0A1977F2" w14:textId="77777777" w:rsidTr="00A130EE">
        <w:trPr>
          <w:trHeight w:val="315"/>
        </w:trPr>
        <w:tc>
          <w:tcPr>
            <w:tcW w:w="1200" w:type="dxa"/>
            <w:noWrap/>
            <w:vAlign w:val="center"/>
          </w:tcPr>
          <w:p w14:paraId="36640261"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2000010</w:t>
            </w:r>
          </w:p>
        </w:tc>
        <w:tc>
          <w:tcPr>
            <w:tcW w:w="7731" w:type="dxa"/>
            <w:noWrap/>
            <w:vAlign w:val="center"/>
          </w:tcPr>
          <w:p w14:paraId="35BC0BB2"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LE GRAND CANAL D'ALSACE À ROSENAU</w:t>
            </w:r>
          </w:p>
        </w:tc>
      </w:tr>
      <w:tr w:rsidR="00135FF6" w:rsidRPr="007457B0" w14:paraId="3957EA6B" w14:textId="77777777" w:rsidTr="00A130EE">
        <w:trPr>
          <w:trHeight w:val="315"/>
        </w:trPr>
        <w:tc>
          <w:tcPr>
            <w:tcW w:w="1200" w:type="dxa"/>
            <w:noWrap/>
            <w:vAlign w:val="center"/>
            <w:hideMark/>
          </w:tcPr>
          <w:p w14:paraId="0E1B2EF2"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2001050</w:t>
            </w:r>
          </w:p>
        </w:tc>
        <w:tc>
          <w:tcPr>
            <w:tcW w:w="7731" w:type="dxa"/>
            <w:noWrap/>
            <w:vAlign w:val="center"/>
            <w:hideMark/>
          </w:tcPr>
          <w:p w14:paraId="43E4BDF3"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LE RHIN À RHINAU</w:t>
            </w:r>
          </w:p>
        </w:tc>
      </w:tr>
      <w:tr w:rsidR="00135FF6" w:rsidRPr="007457B0" w14:paraId="072305F7" w14:textId="77777777" w:rsidTr="00A130EE">
        <w:trPr>
          <w:trHeight w:val="315"/>
        </w:trPr>
        <w:tc>
          <w:tcPr>
            <w:tcW w:w="1200" w:type="dxa"/>
            <w:noWrap/>
            <w:vAlign w:val="center"/>
            <w:hideMark/>
          </w:tcPr>
          <w:p w14:paraId="7CC8EE39"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2001700</w:t>
            </w:r>
          </w:p>
        </w:tc>
        <w:tc>
          <w:tcPr>
            <w:tcW w:w="7731" w:type="dxa"/>
            <w:noWrap/>
            <w:vAlign w:val="center"/>
            <w:hideMark/>
          </w:tcPr>
          <w:p w14:paraId="4367FB5D"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LE RHIN À GAMBSHEIM</w:t>
            </w:r>
          </w:p>
        </w:tc>
      </w:tr>
      <w:tr w:rsidR="00135FF6" w:rsidRPr="007457B0" w14:paraId="0308DAD2" w14:textId="77777777" w:rsidTr="00A130EE">
        <w:trPr>
          <w:trHeight w:val="315"/>
        </w:trPr>
        <w:tc>
          <w:tcPr>
            <w:tcW w:w="1200" w:type="dxa"/>
            <w:noWrap/>
            <w:vAlign w:val="center"/>
          </w:tcPr>
          <w:p w14:paraId="65A88CC6" w14:textId="77777777" w:rsidR="00135FF6" w:rsidRDefault="00135FF6" w:rsidP="00A130EE">
            <w:pPr>
              <w:rPr>
                <w:rFonts w:ascii="Arial" w:hAnsi="Arial" w:cs="Arial"/>
                <w:b/>
                <w:bCs/>
                <w:color w:val="000000"/>
                <w:sz w:val="20"/>
              </w:rPr>
            </w:pPr>
            <w:r>
              <w:rPr>
                <w:rFonts w:ascii="Arial" w:hAnsi="Arial" w:cs="Arial"/>
                <w:b/>
                <w:bCs/>
                <w:color w:val="000000"/>
                <w:sz w:val="20"/>
              </w:rPr>
              <w:t>02001715</w:t>
            </w:r>
          </w:p>
        </w:tc>
        <w:tc>
          <w:tcPr>
            <w:tcW w:w="7731" w:type="dxa"/>
            <w:noWrap/>
            <w:vAlign w:val="center"/>
          </w:tcPr>
          <w:p w14:paraId="0E2D830A" w14:textId="77777777" w:rsidR="00135FF6" w:rsidRPr="007457B0" w:rsidRDefault="00135FF6" w:rsidP="00A130EE">
            <w:pPr>
              <w:rPr>
                <w:rFonts w:ascii="Arial" w:hAnsi="Arial" w:cs="Arial"/>
                <w:color w:val="000000"/>
                <w:sz w:val="20"/>
              </w:rPr>
            </w:pPr>
            <w:r>
              <w:rPr>
                <w:rFonts w:ascii="Arial" w:hAnsi="Arial" w:cs="Arial"/>
                <w:color w:val="000000"/>
                <w:sz w:val="20"/>
              </w:rPr>
              <w:t>LE CANAL DU RHONE AU RHIN A MACKENHEIM</w:t>
            </w:r>
          </w:p>
        </w:tc>
      </w:tr>
      <w:tr w:rsidR="00135FF6" w:rsidRPr="007457B0" w14:paraId="07CD025C" w14:textId="77777777" w:rsidTr="00A130EE">
        <w:trPr>
          <w:trHeight w:val="315"/>
        </w:trPr>
        <w:tc>
          <w:tcPr>
            <w:tcW w:w="1200" w:type="dxa"/>
            <w:noWrap/>
            <w:vAlign w:val="center"/>
            <w:hideMark/>
          </w:tcPr>
          <w:p w14:paraId="05BF6902"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2048980</w:t>
            </w:r>
          </w:p>
        </w:tc>
        <w:tc>
          <w:tcPr>
            <w:tcW w:w="7731" w:type="dxa"/>
            <w:noWrap/>
            <w:vAlign w:val="center"/>
            <w:hideMark/>
          </w:tcPr>
          <w:p w14:paraId="1B2C267B"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MOSELLE À RAMONCHAMP</w:t>
            </w:r>
          </w:p>
        </w:tc>
      </w:tr>
      <w:tr w:rsidR="00135FF6" w:rsidRPr="007457B0" w14:paraId="556858EC" w14:textId="77777777" w:rsidTr="00A130EE">
        <w:trPr>
          <w:trHeight w:val="315"/>
        </w:trPr>
        <w:tc>
          <w:tcPr>
            <w:tcW w:w="1200" w:type="dxa"/>
            <w:noWrap/>
            <w:vAlign w:val="center"/>
            <w:hideMark/>
          </w:tcPr>
          <w:p w14:paraId="5EE04B2A"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2052500</w:t>
            </w:r>
          </w:p>
        </w:tc>
        <w:tc>
          <w:tcPr>
            <w:tcW w:w="7731" w:type="dxa"/>
            <w:noWrap/>
            <w:vAlign w:val="center"/>
            <w:hideMark/>
          </w:tcPr>
          <w:p w14:paraId="5DB0743E"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MOSELLE À ARCHETTES</w:t>
            </w:r>
          </w:p>
        </w:tc>
      </w:tr>
      <w:tr w:rsidR="00135FF6" w:rsidRPr="007457B0" w14:paraId="53478A3A" w14:textId="77777777" w:rsidTr="00A130EE">
        <w:trPr>
          <w:trHeight w:val="315"/>
        </w:trPr>
        <w:tc>
          <w:tcPr>
            <w:tcW w:w="1200" w:type="dxa"/>
            <w:noWrap/>
            <w:vAlign w:val="center"/>
          </w:tcPr>
          <w:p w14:paraId="1F282CE1" w14:textId="77777777" w:rsidR="00135FF6" w:rsidRDefault="00135FF6" w:rsidP="00A130EE">
            <w:pPr>
              <w:rPr>
                <w:rFonts w:ascii="Arial" w:hAnsi="Arial" w:cs="Arial"/>
                <w:b/>
                <w:bCs/>
                <w:color w:val="000000"/>
                <w:sz w:val="20"/>
              </w:rPr>
            </w:pPr>
            <w:r>
              <w:rPr>
                <w:rFonts w:ascii="Arial" w:hAnsi="Arial" w:cs="Arial"/>
                <w:b/>
                <w:bCs/>
                <w:color w:val="000000"/>
                <w:sz w:val="20"/>
              </w:rPr>
              <w:t>02055580</w:t>
            </w:r>
          </w:p>
        </w:tc>
        <w:tc>
          <w:tcPr>
            <w:tcW w:w="7731" w:type="dxa"/>
            <w:noWrap/>
            <w:vAlign w:val="center"/>
          </w:tcPr>
          <w:p w14:paraId="634E70BA" w14:textId="77777777" w:rsidR="00135FF6" w:rsidRPr="007457B0" w:rsidRDefault="00135FF6" w:rsidP="00A130EE">
            <w:pPr>
              <w:rPr>
                <w:rFonts w:ascii="Arial" w:hAnsi="Arial" w:cs="Arial"/>
                <w:color w:val="000000"/>
                <w:sz w:val="20"/>
              </w:rPr>
            </w:pPr>
            <w:r>
              <w:rPr>
                <w:rFonts w:ascii="Arial" w:hAnsi="Arial" w:cs="Arial"/>
                <w:color w:val="000000"/>
                <w:sz w:val="20"/>
              </w:rPr>
              <w:t>LE CANAL DE L’EST BRANCHE SUD A CREVECHAMPS</w:t>
            </w:r>
          </w:p>
        </w:tc>
      </w:tr>
      <w:tr w:rsidR="00135FF6" w:rsidRPr="007457B0" w14:paraId="33088B8A" w14:textId="77777777" w:rsidTr="00A130EE">
        <w:trPr>
          <w:trHeight w:val="315"/>
        </w:trPr>
        <w:tc>
          <w:tcPr>
            <w:tcW w:w="1200" w:type="dxa"/>
            <w:noWrap/>
            <w:vAlign w:val="center"/>
            <w:hideMark/>
          </w:tcPr>
          <w:p w14:paraId="7A8EBA2B"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2056200</w:t>
            </w:r>
          </w:p>
        </w:tc>
        <w:tc>
          <w:tcPr>
            <w:tcW w:w="7731" w:type="dxa"/>
            <w:noWrap/>
            <w:vAlign w:val="center"/>
            <w:hideMark/>
          </w:tcPr>
          <w:p w14:paraId="5089016D"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MOSELLE À TONNOY</w:t>
            </w:r>
          </w:p>
        </w:tc>
      </w:tr>
      <w:tr w:rsidR="00135FF6" w:rsidRPr="007457B0" w14:paraId="5BCBB75A" w14:textId="77777777" w:rsidTr="00A130EE">
        <w:trPr>
          <w:trHeight w:val="315"/>
        </w:trPr>
        <w:tc>
          <w:tcPr>
            <w:tcW w:w="1200" w:type="dxa"/>
            <w:noWrap/>
            <w:vAlign w:val="center"/>
            <w:hideMark/>
          </w:tcPr>
          <w:p w14:paraId="69DDF7E9"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2060750</w:t>
            </w:r>
          </w:p>
        </w:tc>
        <w:tc>
          <w:tcPr>
            <w:tcW w:w="7731" w:type="dxa"/>
            <w:noWrap/>
            <w:vAlign w:val="center"/>
            <w:hideMark/>
          </w:tcPr>
          <w:p w14:paraId="037C8A21"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MOSELLE À LIVERDUN</w:t>
            </w:r>
          </w:p>
        </w:tc>
      </w:tr>
      <w:tr w:rsidR="00135FF6" w:rsidRPr="007457B0" w14:paraId="0AFABD55" w14:textId="77777777" w:rsidTr="00A130EE">
        <w:trPr>
          <w:trHeight w:val="315"/>
        </w:trPr>
        <w:tc>
          <w:tcPr>
            <w:tcW w:w="1200" w:type="dxa"/>
            <w:noWrap/>
            <w:vAlign w:val="center"/>
            <w:hideMark/>
          </w:tcPr>
          <w:p w14:paraId="3145EDB5"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2061500</w:t>
            </w:r>
          </w:p>
        </w:tc>
        <w:tc>
          <w:tcPr>
            <w:tcW w:w="7731" w:type="dxa"/>
            <w:noWrap/>
            <w:vAlign w:val="center"/>
            <w:hideMark/>
          </w:tcPr>
          <w:p w14:paraId="62BD15D0"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MEURTHE À FRAIZE</w:t>
            </w:r>
          </w:p>
        </w:tc>
      </w:tr>
      <w:tr w:rsidR="00135FF6" w:rsidRPr="007457B0" w14:paraId="4B2FD1A8" w14:textId="77777777" w:rsidTr="00A130EE">
        <w:trPr>
          <w:trHeight w:val="315"/>
        </w:trPr>
        <w:tc>
          <w:tcPr>
            <w:tcW w:w="1200" w:type="dxa"/>
            <w:noWrap/>
            <w:vAlign w:val="center"/>
            <w:hideMark/>
          </w:tcPr>
          <w:p w14:paraId="503E2784"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2067150</w:t>
            </w:r>
          </w:p>
        </w:tc>
        <w:tc>
          <w:tcPr>
            <w:tcW w:w="7731" w:type="dxa"/>
            <w:noWrap/>
            <w:vAlign w:val="center"/>
            <w:hideMark/>
          </w:tcPr>
          <w:p w14:paraId="7B7ED149"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MEURTHE À SAINT-CLEMENT</w:t>
            </w:r>
          </w:p>
        </w:tc>
      </w:tr>
      <w:tr w:rsidR="00135FF6" w:rsidRPr="007457B0" w14:paraId="685E7B59" w14:textId="77777777" w:rsidTr="00A130EE">
        <w:trPr>
          <w:trHeight w:val="315"/>
        </w:trPr>
        <w:tc>
          <w:tcPr>
            <w:tcW w:w="1200" w:type="dxa"/>
            <w:noWrap/>
            <w:vAlign w:val="center"/>
            <w:hideMark/>
          </w:tcPr>
          <w:p w14:paraId="048B08DB"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2070250</w:t>
            </w:r>
          </w:p>
        </w:tc>
        <w:tc>
          <w:tcPr>
            <w:tcW w:w="7731" w:type="dxa"/>
            <w:noWrap/>
            <w:vAlign w:val="center"/>
            <w:hideMark/>
          </w:tcPr>
          <w:p w14:paraId="64DF5F78"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MEURTHE À DAMELEVIERES</w:t>
            </w:r>
          </w:p>
        </w:tc>
      </w:tr>
      <w:tr w:rsidR="00135FF6" w:rsidRPr="007457B0" w14:paraId="2D82AC42" w14:textId="77777777" w:rsidTr="00A130EE">
        <w:trPr>
          <w:trHeight w:val="315"/>
        </w:trPr>
        <w:tc>
          <w:tcPr>
            <w:tcW w:w="1200" w:type="dxa"/>
            <w:noWrap/>
            <w:vAlign w:val="center"/>
          </w:tcPr>
          <w:p w14:paraId="0BAEEFBC" w14:textId="77777777" w:rsidR="00135FF6" w:rsidRDefault="00135FF6" w:rsidP="00A130EE">
            <w:pPr>
              <w:rPr>
                <w:rFonts w:ascii="Arial" w:hAnsi="Arial" w:cs="Arial"/>
                <w:b/>
                <w:bCs/>
                <w:color w:val="000000"/>
                <w:sz w:val="20"/>
              </w:rPr>
            </w:pPr>
            <w:r>
              <w:rPr>
                <w:rFonts w:ascii="Arial" w:hAnsi="Arial" w:cs="Arial"/>
                <w:b/>
                <w:bCs/>
                <w:color w:val="000000"/>
                <w:sz w:val="20"/>
              </w:rPr>
              <w:t>02070900</w:t>
            </w:r>
          </w:p>
        </w:tc>
        <w:tc>
          <w:tcPr>
            <w:tcW w:w="7731" w:type="dxa"/>
            <w:noWrap/>
            <w:vAlign w:val="center"/>
          </w:tcPr>
          <w:p w14:paraId="512FB013" w14:textId="77777777" w:rsidR="00135FF6" w:rsidRPr="007457B0" w:rsidRDefault="00135FF6" w:rsidP="00A130EE">
            <w:pPr>
              <w:rPr>
                <w:rFonts w:ascii="Arial" w:hAnsi="Arial" w:cs="Arial"/>
                <w:color w:val="000000"/>
                <w:sz w:val="20"/>
              </w:rPr>
            </w:pPr>
            <w:r>
              <w:rPr>
                <w:rFonts w:ascii="Arial" w:hAnsi="Arial" w:cs="Arial"/>
                <w:color w:val="000000"/>
                <w:sz w:val="20"/>
              </w:rPr>
              <w:t>LE CANAL DE LA MARNE AU RHIN A MAIXE</w:t>
            </w:r>
          </w:p>
        </w:tc>
      </w:tr>
      <w:tr w:rsidR="00135FF6" w:rsidRPr="007457B0" w14:paraId="7654A30F" w14:textId="77777777" w:rsidTr="00A130EE">
        <w:trPr>
          <w:trHeight w:val="315"/>
        </w:trPr>
        <w:tc>
          <w:tcPr>
            <w:tcW w:w="1200" w:type="dxa"/>
            <w:noWrap/>
            <w:vAlign w:val="center"/>
            <w:hideMark/>
          </w:tcPr>
          <w:p w14:paraId="09173446"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2072700</w:t>
            </w:r>
          </w:p>
        </w:tc>
        <w:tc>
          <w:tcPr>
            <w:tcW w:w="7731" w:type="dxa"/>
            <w:noWrap/>
            <w:vAlign w:val="center"/>
            <w:hideMark/>
          </w:tcPr>
          <w:p w14:paraId="5A3D222B"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MEURTHE À TOMBLAINE</w:t>
            </w:r>
          </w:p>
        </w:tc>
      </w:tr>
      <w:tr w:rsidR="00135FF6" w:rsidRPr="007457B0" w14:paraId="45D66028" w14:textId="77777777" w:rsidTr="00A130EE">
        <w:trPr>
          <w:trHeight w:val="315"/>
        </w:trPr>
        <w:tc>
          <w:tcPr>
            <w:tcW w:w="1200" w:type="dxa"/>
            <w:noWrap/>
            <w:vAlign w:val="center"/>
            <w:hideMark/>
          </w:tcPr>
          <w:p w14:paraId="280075AE"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2076800</w:t>
            </w:r>
          </w:p>
        </w:tc>
        <w:tc>
          <w:tcPr>
            <w:tcW w:w="7731" w:type="dxa"/>
            <w:noWrap/>
            <w:vAlign w:val="center"/>
            <w:hideMark/>
          </w:tcPr>
          <w:p w14:paraId="34AF582C"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MOSELLE À VANDIERES</w:t>
            </w:r>
          </w:p>
        </w:tc>
      </w:tr>
      <w:tr w:rsidR="00135FF6" w:rsidRPr="007457B0" w14:paraId="297EBA91" w14:textId="77777777" w:rsidTr="00A130EE">
        <w:trPr>
          <w:trHeight w:val="315"/>
        </w:trPr>
        <w:tc>
          <w:tcPr>
            <w:tcW w:w="1200" w:type="dxa"/>
            <w:noWrap/>
            <w:vAlign w:val="center"/>
            <w:hideMark/>
          </w:tcPr>
          <w:p w14:paraId="4C33C602"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2094900</w:t>
            </w:r>
          </w:p>
        </w:tc>
        <w:tc>
          <w:tcPr>
            <w:tcW w:w="7731" w:type="dxa"/>
            <w:noWrap/>
            <w:vAlign w:val="center"/>
            <w:hideMark/>
          </w:tcPr>
          <w:p w14:paraId="79400EA5"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MOSELLE À SIERCK</w:t>
            </w:r>
          </w:p>
        </w:tc>
      </w:tr>
      <w:tr w:rsidR="00135FF6" w:rsidRPr="007457B0" w14:paraId="3B2F63F8" w14:textId="77777777" w:rsidTr="00A130EE">
        <w:trPr>
          <w:trHeight w:val="315"/>
        </w:trPr>
        <w:tc>
          <w:tcPr>
            <w:tcW w:w="1200" w:type="dxa"/>
            <w:noWrap/>
            <w:vAlign w:val="center"/>
            <w:hideMark/>
          </w:tcPr>
          <w:p w14:paraId="7DC8126E"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2094973</w:t>
            </w:r>
          </w:p>
        </w:tc>
        <w:tc>
          <w:tcPr>
            <w:tcW w:w="7731" w:type="dxa"/>
            <w:noWrap/>
            <w:vAlign w:val="center"/>
            <w:hideMark/>
          </w:tcPr>
          <w:p w14:paraId="7F780A48"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SARRE BLANCHE À TURQUESTEIN-BLANCRUPT (AMONT STORINDAL)</w:t>
            </w:r>
          </w:p>
        </w:tc>
      </w:tr>
      <w:tr w:rsidR="00135FF6" w:rsidRPr="007457B0" w14:paraId="27798C94" w14:textId="77777777" w:rsidTr="00A130EE">
        <w:trPr>
          <w:trHeight w:val="315"/>
        </w:trPr>
        <w:tc>
          <w:tcPr>
            <w:tcW w:w="1200" w:type="dxa"/>
            <w:noWrap/>
            <w:vAlign w:val="center"/>
            <w:hideMark/>
          </w:tcPr>
          <w:p w14:paraId="241AE5A8"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2095600</w:t>
            </w:r>
          </w:p>
        </w:tc>
        <w:tc>
          <w:tcPr>
            <w:tcW w:w="7731" w:type="dxa"/>
            <w:noWrap/>
            <w:vAlign w:val="center"/>
            <w:hideMark/>
          </w:tcPr>
          <w:p w14:paraId="36E9193A"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SARRE À SARRALTROFF</w:t>
            </w:r>
          </w:p>
        </w:tc>
      </w:tr>
      <w:tr w:rsidR="00135FF6" w:rsidRPr="007457B0" w14:paraId="069D8EEA" w14:textId="77777777" w:rsidTr="00A130EE">
        <w:trPr>
          <w:trHeight w:val="315"/>
        </w:trPr>
        <w:tc>
          <w:tcPr>
            <w:tcW w:w="1200" w:type="dxa"/>
            <w:noWrap/>
            <w:vAlign w:val="center"/>
          </w:tcPr>
          <w:p w14:paraId="7D12E0AE" w14:textId="77777777" w:rsidR="00135FF6" w:rsidRDefault="00135FF6" w:rsidP="00A130EE">
            <w:pPr>
              <w:rPr>
                <w:rFonts w:ascii="Arial" w:hAnsi="Arial" w:cs="Arial"/>
                <w:b/>
                <w:bCs/>
                <w:color w:val="000000"/>
                <w:sz w:val="20"/>
              </w:rPr>
            </w:pPr>
            <w:r>
              <w:rPr>
                <w:rFonts w:ascii="Arial" w:hAnsi="Arial" w:cs="Arial"/>
                <w:b/>
                <w:bCs/>
                <w:color w:val="000000"/>
                <w:sz w:val="20"/>
              </w:rPr>
              <w:t>02096750</w:t>
            </w:r>
          </w:p>
        </w:tc>
        <w:tc>
          <w:tcPr>
            <w:tcW w:w="7731" w:type="dxa"/>
            <w:noWrap/>
            <w:vAlign w:val="center"/>
          </w:tcPr>
          <w:p w14:paraId="58426806" w14:textId="77777777" w:rsidR="00135FF6" w:rsidRPr="007457B0" w:rsidRDefault="00135FF6" w:rsidP="00A130EE">
            <w:pPr>
              <w:rPr>
                <w:rFonts w:ascii="Arial" w:hAnsi="Arial" w:cs="Arial"/>
                <w:color w:val="000000"/>
                <w:sz w:val="20"/>
              </w:rPr>
            </w:pPr>
            <w:r>
              <w:rPr>
                <w:rFonts w:ascii="Arial" w:hAnsi="Arial" w:cs="Arial"/>
                <w:color w:val="000000"/>
                <w:sz w:val="20"/>
              </w:rPr>
              <w:t>LE CANAL DES HOUILLERES DE LA SARRE A ALTWILLER</w:t>
            </w:r>
          </w:p>
        </w:tc>
      </w:tr>
      <w:tr w:rsidR="00135FF6" w:rsidRPr="007457B0" w14:paraId="11109E5B" w14:textId="77777777" w:rsidTr="00A130EE">
        <w:trPr>
          <w:trHeight w:val="315"/>
        </w:trPr>
        <w:tc>
          <w:tcPr>
            <w:tcW w:w="1200" w:type="dxa"/>
            <w:noWrap/>
            <w:vAlign w:val="center"/>
            <w:hideMark/>
          </w:tcPr>
          <w:p w14:paraId="65806D97"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2096900</w:t>
            </w:r>
          </w:p>
        </w:tc>
        <w:tc>
          <w:tcPr>
            <w:tcW w:w="7731" w:type="dxa"/>
            <w:noWrap/>
            <w:vAlign w:val="center"/>
            <w:hideMark/>
          </w:tcPr>
          <w:p w14:paraId="0AF917BF"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SARRE À KESKASTEL</w:t>
            </w:r>
          </w:p>
        </w:tc>
      </w:tr>
      <w:tr w:rsidR="00135FF6" w:rsidRPr="007457B0" w14:paraId="31C76EF2" w14:textId="77777777" w:rsidTr="00A130EE">
        <w:trPr>
          <w:trHeight w:val="315"/>
        </w:trPr>
        <w:tc>
          <w:tcPr>
            <w:tcW w:w="1200" w:type="dxa"/>
            <w:noWrap/>
            <w:vAlign w:val="center"/>
            <w:hideMark/>
          </w:tcPr>
          <w:p w14:paraId="4597C3BA"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2100150</w:t>
            </w:r>
          </w:p>
        </w:tc>
        <w:tc>
          <w:tcPr>
            <w:tcW w:w="7731" w:type="dxa"/>
            <w:noWrap/>
            <w:vAlign w:val="center"/>
            <w:hideMark/>
          </w:tcPr>
          <w:p w14:paraId="6A3C9906"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SARRE À GROSBLIEDERSTROFF (AMONT)</w:t>
            </w:r>
          </w:p>
        </w:tc>
      </w:tr>
      <w:tr w:rsidR="00135FF6" w:rsidRPr="007457B0" w14:paraId="4DC132DB" w14:textId="77777777" w:rsidTr="00A130EE">
        <w:trPr>
          <w:trHeight w:val="315"/>
        </w:trPr>
        <w:tc>
          <w:tcPr>
            <w:tcW w:w="1200" w:type="dxa"/>
            <w:noWrap/>
            <w:vAlign w:val="center"/>
            <w:hideMark/>
          </w:tcPr>
          <w:p w14:paraId="4AF805BE"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2106500</w:t>
            </w:r>
          </w:p>
        </w:tc>
        <w:tc>
          <w:tcPr>
            <w:tcW w:w="7731" w:type="dxa"/>
            <w:noWrap/>
            <w:vAlign w:val="center"/>
            <w:hideMark/>
          </w:tcPr>
          <w:p w14:paraId="28011CF9"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MEUSE À BASSONCOURT</w:t>
            </w:r>
          </w:p>
        </w:tc>
      </w:tr>
      <w:tr w:rsidR="00135FF6" w:rsidRPr="007457B0" w14:paraId="7F031B2C" w14:textId="77777777" w:rsidTr="00A130EE">
        <w:trPr>
          <w:trHeight w:val="315"/>
        </w:trPr>
        <w:tc>
          <w:tcPr>
            <w:tcW w:w="1200" w:type="dxa"/>
            <w:noWrap/>
            <w:vAlign w:val="center"/>
            <w:hideMark/>
          </w:tcPr>
          <w:p w14:paraId="07C8D075"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2106600</w:t>
            </w:r>
          </w:p>
        </w:tc>
        <w:tc>
          <w:tcPr>
            <w:tcW w:w="7731" w:type="dxa"/>
            <w:noWrap/>
            <w:vAlign w:val="center"/>
            <w:hideMark/>
          </w:tcPr>
          <w:p w14:paraId="3DF1C443"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MEUSE À GONCOURT</w:t>
            </w:r>
          </w:p>
        </w:tc>
      </w:tr>
      <w:tr w:rsidR="00135FF6" w:rsidRPr="007457B0" w14:paraId="55FCEC59" w14:textId="77777777" w:rsidTr="00A130EE">
        <w:trPr>
          <w:trHeight w:val="315"/>
        </w:trPr>
        <w:tc>
          <w:tcPr>
            <w:tcW w:w="1200" w:type="dxa"/>
            <w:noWrap/>
            <w:vAlign w:val="center"/>
            <w:hideMark/>
          </w:tcPr>
          <w:p w14:paraId="35366936"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2109000</w:t>
            </w:r>
          </w:p>
        </w:tc>
        <w:tc>
          <w:tcPr>
            <w:tcW w:w="7731" w:type="dxa"/>
            <w:noWrap/>
            <w:vAlign w:val="center"/>
            <w:hideMark/>
          </w:tcPr>
          <w:p w14:paraId="036F0AC5"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MEUSE À SAINT-MIHIEL</w:t>
            </w:r>
          </w:p>
        </w:tc>
      </w:tr>
      <w:tr w:rsidR="00135FF6" w:rsidRPr="007457B0" w14:paraId="172B79A8" w14:textId="77777777" w:rsidTr="00A130EE">
        <w:trPr>
          <w:trHeight w:val="315"/>
        </w:trPr>
        <w:tc>
          <w:tcPr>
            <w:tcW w:w="1200" w:type="dxa"/>
            <w:noWrap/>
            <w:vAlign w:val="center"/>
            <w:hideMark/>
          </w:tcPr>
          <w:p w14:paraId="630408CB"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2112000</w:t>
            </w:r>
          </w:p>
        </w:tc>
        <w:tc>
          <w:tcPr>
            <w:tcW w:w="7731" w:type="dxa"/>
            <w:noWrap/>
            <w:vAlign w:val="center"/>
            <w:hideMark/>
          </w:tcPr>
          <w:p w14:paraId="2CD23441"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MEUSE À BRAS-SUR-MEUSE</w:t>
            </w:r>
          </w:p>
        </w:tc>
      </w:tr>
      <w:tr w:rsidR="00135FF6" w:rsidRPr="007457B0" w14:paraId="23EDC014" w14:textId="77777777" w:rsidTr="00A130EE">
        <w:trPr>
          <w:trHeight w:val="315"/>
        </w:trPr>
        <w:tc>
          <w:tcPr>
            <w:tcW w:w="1200" w:type="dxa"/>
            <w:noWrap/>
            <w:vAlign w:val="center"/>
            <w:hideMark/>
          </w:tcPr>
          <w:p w14:paraId="79E6E5EA"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2113000</w:t>
            </w:r>
          </w:p>
        </w:tc>
        <w:tc>
          <w:tcPr>
            <w:tcW w:w="7731" w:type="dxa"/>
            <w:noWrap/>
            <w:vAlign w:val="center"/>
            <w:hideMark/>
          </w:tcPr>
          <w:p w14:paraId="2A0F3194"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MEUSE À SASSEY-SUR-MEUSE</w:t>
            </w:r>
          </w:p>
        </w:tc>
      </w:tr>
      <w:tr w:rsidR="00135FF6" w:rsidRPr="007457B0" w14:paraId="4FFEA325" w14:textId="77777777" w:rsidTr="00A130EE">
        <w:trPr>
          <w:trHeight w:val="315"/>
        </w:trPr>
        <w:tc>
          <w:tcPr>
            <w:tcW w:w="1200" w:type="dxa"/>
            <w:noWrap/>
            <w:vAlign w:val="center"/>
            <w:hideMark/>
          </w:tcPr>
          <w:p w14:paraId="72EE736A"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2115000</w:t>
            </w:r>
          </w:p>
        </w:tc>
        <w:tc>
          <w:tcPr>
            <w:tcW w:w="7731" w:type="dxa"/>
            <w:noWrap/>
            <w:vAlign w:val="center"/>
            <w:hideMark/>
          </w:tcPr>
          <w:p w14:paraId="40CE9388"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MEUSE À REMILLY</w:t>
            </w:r>
          </w:p>
        </w:tc>
      </w:tr>
      <w:tr w:rsidR="00135FF6" w:rsidRPr="007457B0" w14:paraId="2A686157" w14:textId="77777777" w:rsidTr="00A130EE">
        <w:trPr>
          <w:trHeight w:val="315"/>
        </w:trPr>
        <w:tc>
          <w:tcPr>
            <w:tcW w:w="1200" w:type="dxa"/>
            <w:noWrap/>
            <w:vAlign w:val="center"/>
            <w:hideMark/>
          </w:tcPr>
          <w:p w14:paraId="76C59B01"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2116000</w:t>
            </w:r>
          </w:p>
        </w:tc>
        <w:tc>
          <w:tcPr>
            <w:tcW w:w="7731" w:type="dxa"/>
            <w:noWrap/>
            <w:vAlign w:val="center"/>
            <w:hideMark/>
          </w:tcPr>
          <w:p w14:paraId="15D86A08"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CHIERS À CARIGNAN</w:t>
            </w:r>
          </w:p>
        </w:tc>
      </w:tr>
      <w:tr w:rsidR="00135FF6" w:rsidRPr="007457B0" w14:paraId="26846275" w14:textId="77777777" w:rsidTr="00A130EE">
        <w:trPr>
          <w:trHeight w:val="315"/>
        </w:trPr>
        <w:tc>
          <w:tcPr>
            <w:tcW w:w="1200" w:type="dxa"/>
            <w:noWrap/>
            <w:vAlign w:val="center"/>
            <w:hideMark/>
          </w:tcPr>
          <w:p w14:paraId="016B156F"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2118000</w:t>
            </w:r>
          </w:p>
        </w:tc>
        <w:tc>
          <w:tcPr>
            <w:tcW w:w="7731" w:type="dxa"/>
            <w:noWrap/>
            <w:vAlign w:val="center"/>
            <w:hideMark/>
          </w:tcPr>
          <w:p w14:paraId="0421FA1A"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MEUSE À LUMES</w:t>
            </w:r>
          </w:p>
        </w:tc>
      </w:tr>
      <w:tr w:rsidR="00135FF6" w:rsidRPr="007457B0" w14:paraId="5E73D8E1" w14:textId="77777777" w:rsidTr="00A130EE">
        <w:trPr>
          <w:trHeight w:val="315"/>
        </w:trPr>
        <w:tc>
          <w:tcPr>
            <w:tcW w:w="1200" w:type="dxa"/>
            <w:noWrap/>
            <w:vAlign w:val="center"/>
            <w:hideMark/>
          </w:tcPr>
          <w:p w14:paraId="3FC1EB84"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2122800</w:t>
            </w:r>
          </w:p>
        </w:tc>
        <w:tc>
          <w:tcPr>
            <w:tcW w:w="7731" w:type="dxa"/>
            <w:noWrap/>
            <w:vAlign w:val="center"/>
            <w:hideMark/>
          </w:tcPr>
          <w:p w14:paraId="0D750CAC"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LE VIROIN À VIREUX-MOLHAIN</w:t>
            </w:r>
          </w:p>
        </w:tc>
      </w:tr>
      <w:tr w:rsidR="00135FF6" w:rsidRPr="007457B0" w14:paraId="0FFAD151" w14:textId="77777777" w:rsidTr="00A130EE">
        <w:trPr>
          <w:trHeight w:val="315"/>
        </w:trPr>
        <w:tc>
          <w:tcPr>
            <w:tcW w:w="1200" w:type="dxa"/>
            <w:noWrap/>
            <w:vAlign w:val="center"/>
            <w:hideMark/>
          </w:tcPr>
          <w:p w14:paraId="1D542AFF" w14:textId="77777777" w:rsidR="00135FF6" w:rsidRPr="007457B0" w:rsidRDefault="00135FF6" w:rsidP="00A130EE">
            <w:pPr>
              <w:jc w:val="left"/>
              <w:rPr>
                <w:rFonts w:ascii="Arial" w:hAnsi="Arial" w:cs="Arial"/>
                <w:b/>
                <w:bCs/>
                <w:color w:val="000000"/>
                <w:sz w:val="20"/>
              </w:rPr>
            </w:pPr>
            <w:r>
              <w:rPr>
                <w:rFonts w:ascii="Arial" w:hAnsi="Arial" w:cs="Arial"/>
                <w:b/>
                <w:bCs/>
                <w:color w:val="000000"/>
                <w:sz w:val="20"/>
              </w:rPr>
              <w:t>0</w:t>
            </w:r>
            <w:r w:rsidRPr="007457B0">
              <w:rPr>
                <w:rFonts w:ascii="Arial" w:hAnsi="Arial" w:cs="Arial"/>
                <w:b/>
                <w:bCs/>
                <w:color w:val="000000"/>
                <w:sz w:val="20"/>
              </w:rPr>
              <w:t>2124000</w:t>
            </w:r>
          </w:p>
        </w:tc>
        <w:tc>
          <w:tcPr>
            <w:tcW w:w="7731" w:type="dxa"/>
            <w:noWrap/>
            <w:vAlign w:val="center"/>
            <w:hideMark/>
          </w:tcPr>
          <w:p w14:paraId="41024AC2" w14:textId="77777777" w:rsidR="00135FF6" w:rsidRPr="007457B0" w:rsidRDefault="00135FF6" w:rsidP="00A130EE">
            <w:pPr>
              <w:jc w:val="left"/>
              <w:rPr>
                <w:rFonts w:ascii="Arial" w:hAnsi="Arial" w:cs="Arial"/>
                <w:color w:val="000000"/>
                <w:sz w:val="20"/>
              </w:rPr>
            </w:pPr>
            <w:r w:rsidRPr="007457B0">
              <w:rPr>
                <w:rFonts w:ascii="Arial" w:hAnsi="Arial" w:cs="Arial"/>
                <w:color w:val="000000"/>
                <w:sz w:val="20"/>
              </w:rPr>
              <w:t>LA MEUSE À GIVET</w:t>
            </w:r>
          </w:p>
        </w:tc>
      </w:tr>
    </w:tbl>
    <w:p w14:paraId="0E4DA45B" w14:textId="77777777" w:rsidR="00135FF6" w:rsidRPr="00135FF6" w:rsidRDefault="00135FF6" w:rsidP="00135FF6">
      <w:pPr>
        <w:pStyle w:val="Retrait1"/>
      </w:pPr>
    </w:p>
    <w:p w14:paraId="635F89DC" w14:textId="30DD4282" w:rsidR="00C14023" w:rsidRPr="00944ABE" w:rsidRDefault="00F412F3" w:rsidP="00964FF5">
      <w:pPr>
        <w:pStyle w:val="Titre2"/>
      </w:pPr>
      <w:bookmarkStart w:id="60" w:name="_Toc78361523"/>
      <w:r w:rsidRPr="00944ABE">
        <w:lastRenderedPageBreak/>
        <w:t>Evolution du scénario d’échange des données (§ 4 du CCTP)</w:t>
      </w:r>
      <w:bookmarkEnd w:id="60"/>
      <w:r w:rsidRPr="00944ABE">
        <w:t xml:space="preserve"> </w:t>
      </w:r>
    </w:p>
    <w:p w14:paraId="6338B87A" w14:textId="77777777" w:rsidR="00377BD7" w:rsidRPr="0018318C" w:rsidRDefault="00377BD7" w:rsidP="00964FF5">
      <w:pPr>
        <w:pStyle w:val="Titre2"/>
      </w:pPr>
      <w:bookmarkStart w:id="61" w:name="_Toc78361524"/>
      <w:r w:rsidRPr="0018318C">
        <w:t xml:space="preserve">Procédure qualité correspondant à la vérification de l’absence de polluant dans le contenant ou sa référence dans le système qualité du laboratoire (§ </w:t>
      </w:r>
      <w:r w:rsidR="00284DDB" w:rsidRPr="0018318C">
        <w:t>5</w:t>
      </w:r>
      <w:r w:rsidRPr="0018318C">
        <w:t xml:space="preserve"> du CCTP)</w:t>
      </w:r>
      <w:bookmarkEnd w:id="59"/>
      <w:bookmarkEnd w:id="61"/>
    </w:p>
    <w:p w14:paraId="120A0E51" w14:textId="77777777" w:rsidR="00377BD7" w:rsidRPr="0018318C" w:rsidRDefault="00377BD7" w:rsidP="00964FF5">
      <w:pPr>
        <w:pStyle w:val="Titre2"/>
      </w:pPr>
      <w:bookmarkStart w:id="62" w:name="_Toc78361525"/>
      <w:r w:rsidRPr="0018318C">
        <w:t xml:space="preserve">Procédure de filtration et stabilisation dans le cas où elles sont appliquées sur site (§ </w:t>
      </w:r>
      <w:r w:rsidR="00284DDB" w:rsidRPr="0018318C">
        <w:t>5</w:t>
      </w:r>
      <w:r w:rsidRPr="0018318C">
        <w:t xml:space="preserve"> du CCTP)</w:t>
      </w:r>
      <w:bookmarkEnd w:id="62"/>
    </w:p>
    <w:p w14:paraId="26D405C8" w14:textId="77777777" w:rsidR="00377BD7" w:rsidRPr="0018318C" w:rsidRDefault="00377BD7" w:rsidP="00964FF5">
      <w:pPr>
        <w:pStyle w:val="Titre2"/>
      </w:pPr>
      <w:bookmarkStart w:id="63" w:name="_Toc295821680"/>
      <w:bookmarkStart w:id="64" w:name="_Toc78361526"/>
      <w:r w:rsidRPr="0018318C">
        <w:t xml:space="preserve">Procédure alternative au triple rinçage systématique des flaconnages (§ </w:t>
      </w:r>
      <w:r w:rsidR="00284DDB" w:rsidRPr="0018318C">
        <w:t>5</w:t>
      </w:r>
      <w:r w:rsidRPr="0018318C">
        <w:t xml:space="preserve"> du CCTP)</w:t>
      </w:r>
      <w:bookmarkEnd w:id="63"/>
      <w:bookmarkEnd w:id="64"/>
    </w:p>
    <w:p w14:paraId="2EEE80A8" w14:textId="77777777" w:rsidR="00377BD7" w:rsidRDefault="00377BD7" w:rsidP="00964FF5">
      <w:pPr>
        <w:pStyle w:val="Titre2"/>
      </w:pPr>
      <w:bookmarkStart w:id="65" w:name="_Toc295821681"/>
      <w:bookmarkStart w:id="66" w:name="_Toc78361527"/>
      <w:r w:rsidRPr="0018318C">
        <w:t xml:space="preserve">Référence des procédures de vérification et d’étalonnage des appareils de terrain et délai de conservation </w:t>
      </w:r>
      <w:r w:rsidR="002D5000">
        <w:t xml:space="preserve">des résultats </w:t>
      </w:r>
      <w:r w:rsidR="00616968">
        <w:t xml:space="preserve">relatifs à ces </w:t>
      </w:r>
      <w:r w:rsidRPr="0018318C">
        <w:t>opérations</w:t>
      </w:r>
      <w:r w:rsidR="00616968">
        <w:t xml:space="preserve"> </w:t>
      </w:r>
      <w:r w:rsidRPr="0018318C">
        <w:t xml:space="preserve">(§ </w:t>
      </w:r>
      <w:r w:rsidR="00284DDB" w:rsidRPr="0018318C">
        <w:t>6</w:t>
      </w:r>
      <w:r w:rsidRPr="0018318C">
        <w:t>.4 du CCTP)</w:t>
      </w:r>
      <w:bookmarkEnd w:id="65"/>
      <w:r w:rsidR="00E317DF" w:rsidRPr="0018318C">
        <w:t>.</w:t>
      </w:r>
      <w:bookmarkEnd w:id="66"/>
    </w:p>
    <w:p w14:paraId="0ECA6CF3" w14:textId="77777777" w:rsidR="00616968" w:rsidRPr="00616968" w:rsidRDefault="00616968" w:rsidP="00964FF5">
      <w:pPr>
        <w:pStyle w:val="Titre2"/>
      </w:pPr>
      <w:bookmarkStart w:id="67" w:name="_Toc78361528"/>
      <w:r>
        <w:t>Méthodologie retenue pour l’évacuation des eaux de nettoyage et de purge (§ 7.1)</w:t>
      </w:r>
      <w:bookmarkEnd w:id="67"/>
      <w:r>
        <w:t xml:space="preserve"> </w:t>
      </w:r>
    </w:p>
    <w:p w14:paraId="68A0F6CB" w14:textId="77777777" w:rsidR="00653B25" w:rsidRDefault="00653B25" w:rsidP="00964FF5">
      <w:pPr>
        <w:pStyle w:val="Titre2"/>
      </w:pPr>
      <w:bookmarkStart w:id="68" w:name="_Toc78361529"/>
      <w:r>
        <w:t xml:space="preserve">Note précisant la fréquence et les conditions de contrôle qualité du système de prélèvement </w:t>
      </w:r>
      <w:r w:rsidRPr="0018318C">
        <w:t xml:space="preserve">(§ </w:t>
      </w:r>
      <w:r>
        <w:t>9.1</w:t>
      </w:r>
      <w:r w:rsidRPr="0018318C">
        <w:t xml:space="preserve"> du CCTP)</w:t>
      </w:r>
      <w:bookmarkEnd w:id="68"/>
    </w:p>
    <w:p w14:paraId="6DED0E15" w14:textId="77777777" w:rsidR="00653B25" w:rsidRDefault="00653B25" w:rsidP="00964FF5">
      <w:pPr>
        <w:pStyle w:val="Titre2"/>
      </w:pPr>
      <w:bookmarkStart w:id="69" w:name="_Toc78361530"/>
      <w:r>
        <w:t xml:space="preserve">Note précisant la fréquence et les conditions de contrôle qualité </w:t>
      </w:r>
      <w:r w:rsidR="00870FC9">
        <w:t>montrant l’absence de contamination liée à la filtration</w:t>
      </w:r>
      <w:r>
        <w:t xml:space="preserve"> </w:t>
      </w:r>
      <w:r w:rsidRPr="0018318C">
        <w:t xml:space="preserve">(§ </w:t>
      </w:r>
      <w:r>
        <w:t>9.2</w:t>
      </w:r>
      <w:r w:rsidRPr="0018318C">
        <w:t xml:space="preserve"> du CCTP)</w:t>
      </w:r>
      <w:bookmarkEnd w:id="69"/>
    </w:p>
    <w:p w14:paraId="3A4227D4" w14:textId="77777777" w:rsidR="00870FC9" w:rsidRPr="00870FC9" w:rsidRDefault="00870FC9" w:rsidP="00964FF5">
      <w:pPr>
        <w:pStyle w:val="Titre2"/>
      </w:pPr>
      <w:bookmarkStart w:id="70" w:name="_Toc78361531"/>
      <w:r w:rsidRPr="0018318C">
        <w:t xml:space="preserve">Protocole de maîtrise et de contrôle de la température (§ </w:t>
      </w:r>
      <w:r>
        <w:t>10</w:t>
      </w:r>
      <w:r w:rsidRPr="0018318C">
        <w:t xml:space="preserve"> du CCTP)</w:t>
      </w:r>
      <w:bookmarkEnd w:id="70"/>
    </w:p>
    <w:p w14:paraId="16FEC5A9" w14:textId="77777777" w:rsidR="00870FC9" w:rsidRDefault="00870FC9" w:rsidP="00964FF5">
      <w:pPr>
        <w:pStyle w:val="Titre2"/>
      </w:pPr>
      <w:bookmarkStart w:id="71" w:name="_Toc295821685"/>
      <w:bookmarkStart w:id="72" w:name="_Toc78361532"/>
      <w:r w:rsidRPr="0018318C">
        <w:t>Référence à la procédure de vérification des performances analytiques déclarées en termes de limites de quantification, d’incertitude et de blancs (§ 1</w:t>
      </w:r>
      <w:r>
        <w:t>2</w:t>
      </w:r>
      <w:r w:rsidRPr="0018318C">
        <w:t>.3 du CC</w:t>
      </w:r>
      <w:r>
        <w:t>TP)</w:t>
      </w:r>
      <w:bookmarkEnd w:id="71"/>
      <w:bookmarkEnd w:id="72"/>
    </w:p>
    <w:p w14:paraId="0E175CB7" w14:textId="1B7ADE36" w:rsidR="004B62FC" w:rsidRDefault="00E11348" w:rsidP="00964FF5">
      <w:pPr>
        <w:pStyle w:val="Titre2"/>
      </w:pPr>
      <w:bookmarkStart w:id="73" w:name="_Toc78361533"/>
      <w:r>
        <w:t>P</w:t>
      </w:r>
      <w:r w:rsidRPr="00E11348">
        <w:t xml:space="preserve">rocédure de vérification et de contrôle des valeurs suspectes </w:t>
      </w:r>
      <w:r w:rsidR="004B62FC">
        <w:t>(§ 14.</w:t>
      </w:r>
      <w:r>
        <w:t>2</w:t>
      </w:r>
      <w:r w:rsidR="004B62FC">
        <w:t xml:space="preserve"> du CCTP)</w:t>
      </w:r>
      <w:bookmarkEnd w:id="73"/>
      <w:r w:rsidR="004B62FC">
        <w:t xml:space="preserve"> </w:t>
      </w:r>
    </w:p>
    <w:p w14:paraId="314CA1B0" w14:textId="7E545032" w:rsidR="004B62FC" w:rsidRPr="00C137B1" w:rsidRDefault="00F412F3" w:rsidP="00964FF5">
      <w:pPr>
        <w:pStyle w:val="Titre2"/>
      </w:pPr>
      <w:bookmarkStart w:id="74" w:name="_Toc78361534"/>
      <w:r>
        <w:t>Note détaillant l</w:t>
      </w:r>
      <w:r w:rsidR="00377BD7" w:rsidRPr="0018318C">
        <w:t>e</w:t>
      </w:r>
      <w:r w:rsidR="00E11348">
        <w:t>s</w:t>
      </w:r>
      <w:r w:rsidR="00377BD7" w:rsidRPr="0018318C">
        <w:t xml:space="preserve"> </w:t>
      </w:r>
      <w:r w:rsidR="00E11348" w:rsidRPr="00E11348">
        <w:t xml:space="preserve">modalités et les délais de conservation </w:t>
      </w:r>
      <w:r w:rsidR="00377BD7" w:rsidRPr="0018318C">
        <w:t>des échantillons (§</w:t>
      </w:r>
      <w:r w:rsidR="00284DDB" w:rsidRPr="0018318C">
        <w:t xml:space="preserve"> 1</w:t>
      </w:r>
      <w:r w:rsidR="00870FC9">
        <w:t>4</w:t>
      </w:r>
      <w:r w:rsidR="00284DDB" w:rsidRPr="0018318C">
        <w:t>.</w:t>
      </w:r>
      <w:r w:rsidR="00E11348">
        <w:t>3</w:t>
      </w:r>
      <w:r w:rsidR="00284DDB" w:rsidRPr="0018318C">
        <w:t xml:space="preserve"> </w:t>
      </w:r>
      <w:r w:rsidR="00377BD7" w:rsidRPr="0018318C">
        <w:t>du CCTP)</w:t>
      </w:r>
      <w:bookmarkEnd w:id="74"/>
    </w:p>
    <w:sectPr w:rsidR="004B62FC" w:rsidRPr="00C137B1" w:rsidSect="00175192">
      <w:headerReference w:type="default" r:id="rId15"/>
      <w:footerReference w:type="default" r:id="rId16"/>
      <w:pgSz w:w="11906" w:h="16838" w:code="9"/>
      <w:pgMar w:top="1134" w:right="1134"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4D635" w14:textId="77777777" w:rsidR="001240CA" w:rsidRDefault="001240CA">
      <w:r>
        <w:separator/>
      </w:r>
    </w:p>
  </w:endnote>
  <w:endnote w:type="continuationSeparator" w:id="0">
    <w:p w14:paraId="5FFF0B2D" w14:textId="77777777" w:rsidR="001240CA" w:rsidRDefault="00124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AE07" w14:textId="663C5B8C" w:rsidR="001240CA" w:rsidRPr="00A0239C" w:rsidRDefault="001240CA" w:rsidP="00A0239C">
    <w:pPr>
      <w:pStyle w:val="Corpsdetexte2"/>
      <w:rPr>
        <w:b w:val="0"/>
        <w:bCs/>
        <w:sz w:val="16"/>
        <w:szCs w:val="16"/>
      </w:rPr>
    </w:pPr>
    <w:r w:rsidRPr="00A0239C">
      <w:rPr>
        <w:b w:val="0"/>
        <w:i/>
        <w:sz w:val="16"/>
      </w:rPr>
      <w:t>Agence de l’eau Rhin-Meuse</w:t>
    </w:r>
    <w:r w:rsidRPr="00A0239C">
      <w:rPr>
        <w:b w:val="0"/>
        <w:i/>
        <w:sz w:val="20"/>
      </w:rPr>
      <w:t xml:space="preserve">                                                                                                                                                </w:t>
    </w:r>
    <w:r w:rsidRPr="00A0239C">
      <w:rPr>
        <w:b w:val="0"/>
        <w:sz w:val="16"/>
        <w:szCs w:val="16"/>
      </w:rPr>
      <w:t xml:space="preserve">réf. : </w:t>
    </w:r>
    <w:r w:rsidRPr="00A0239C">
      <w:rPr>
        <w:b w:val="0"/>
        <w:bCs/>
        <w:sz w:val="16"/>
        <w:szCs w:val="16"/>
      </w:rPr>
      <w:t>PAQ_V1.0 Réalisation de prélèvements, de mesures et d'analyses chimique dans les eaux souterraines, et l’eau, les sédiments et les matières en suspension des cours d’eau et des plans d’eau du Bassin Rhin-Meuse 2022-2025 - Lot 1</w:t>
    </w:r>
  </w:p>
  <w:p w14:paraId="718816FC" w14:textId="77777777" w:rsidR="001240CA" w:rsidRDefault="001240CA">
    <w:pPr>
      <w:pStyle w:val="Pieddepage"/>
      <w:pBdr>
        <w:top w:val="single" w:sz="4" w:space="1" w:color="auto"/>
      </w:pBdr>
      <w:tabs>
        <w:tab w:val="clear" w:pos="9072"/>
        <w:tab w:val="right" w:pos="9356"/>
      </w:tabs>
      <w:rPr>
        <w:rFonts w:ascii="Arial" w:hAnsi="Arial"/>
      </w:rPr>
    </w:pPr>
    <w:r>
      <w:rPr>
        <w:rFonts w:ascii="Arial" w:hAnsi="Arial"/>
        <w:bCs/>
        <w:i/>
        <w:sz w:val="20"/>
      </w:rPr>
      <w:tab/>
    </w:r>
    <w:r>
      <w:rPr>
        <w:rFonts w:ascii="Arial" w:hAnsi="Arial" w:cs="Arial"/>
        <w:i/>
        <w:sz w:val="16"/>
      </w:rPr>
      <w:t xml:space="preserve">Page </w:t>
    </w:r>
    <w:r>
      <w:rPr>
        <w:rStyle w:val="Numrodepage"/>
        <w:rFonts w:ascii="Arial" w:hAnsi="Arial" w:cs="Arial"/>
        <w:i/>
        <w:sz w:val="16"/>
      </w:rPr>
      <w:fldChar w:fldCharType="begin"/>
    </w:r>
    <w:r>
      <w:rPr>
        <w:rStyle w:val="Numrodepage"/>
        <w:rFonts w:ascii="Arial" w:hAnsi="Arial" w:cs="Arial"/>
        <w:i/>
        <w:sz w:val="16"/>
      </w:rPr>
      <w:instrText xml:space="preserve"> PAGE </w:instrText>
    </w:r>
    <w:r>
      <w:rPr>
        <w:rStyle w:val="Numrodepage"/>
        <w:rFonts w:ascii="Arial" w:hAnsi="Arial" w:cs="Arial"/>
        <w:i/>
        <w:sz w:val="16"/>
      </w:rPr>
      <w:fldChar w:fldCharType="separate"/>
    </w:r>
    <w:r>
      <w:rPr>
        <w:rStyle w:val="Numrodepage"/>
        <w:rFonts w:ascii="Arial" w:hAnsi="Arial" w:cs="Arial"/>
        <w:i/>
        <w:noProof/>
        <w:sz w:val="16"/>
      </w:rPr>
      <w:t>9</w:t>
    </w:r>
    <w:r>
      <w:rPr>
        <w:rStyle w:val="Numrodepage"/>
        <w:rFonts w:ascii="Arial" w:hAnsi="Arial" w:cs="Arial"/>
        <w:i/>
        <w:sz w:val="16"/>
      </w:rPr>
      <w:fldChar w:fldCharType="end"/>
    </w:r>
    <w:r>
      <w:rPr>
        <w:rStyle w:val="Numrodepage"/>
        <w:rFonts w:ascii="Arial" w:hAnsi="Arial" w:cs="Arial"/>
        <w:i/>
        <w:sz w:val="16"/>
      </w:rPr>
      <w:t xml:space="preserve"> / </w:t>
    </w:r>
    <w:r>
      <w:rPr>
        <w:rStyle w:val="Numrodepage"/>
        <w:rFonts w:ascii="Arial" w:hAnsi="Arial" w:cs="Arial"/>
        <w:i/>
        <w:sz w:val="16"/>
      </w:rPr>
      <w:fldChar w:fldCharType="begin"/>
    </w:r>
    <w:r>
      <w:rPr>
        <w:rStyle w:val="Numrodepage"/>
        <w:rFonts w:ascii="Arial" w:hAnsi="Arial" w:cs="Arial"/>
        <w:i/>
        <w:sz w:val="16"/>
      </w:rPr>
      <w:instrText xml:space="preserve"> NUMPAGES </w:instrText>
    </w:r>
    <w:r>
      <w:rPr>
        <w:rStyle w:val="Numrodepage"/>
        <w:rFonts w:ascii="Arial" w:hAnsi="Arial" w:cs="Arial"/>
        <w:i/>
        <w:sz w:val="16"/>
      </w:rPr>
      <w:fldChar w:fldCharType="separate"/>
    </w:r>
    <w:r>
      <w:rPr>
        <w:rStyle w:val="Numrodepage"/>
        <w:rFonts w:ascii="Arial" w:hAnsi="Arial" w:cs="Arial"/>
        <w:i/>
        <w:noProof/>
        <w:sz w:val="16"/>
      </w:rPr>
      <w:t>9</w:t>
    </w:r>
    <w:r>
      <w:rPr>
        <w:rStyle w:val="Numrodepage"/>
        <w:rFonts w:ascii="Arial" w:hAnsi="Arial" w:cs="Arial"/>
        <w: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B9520" w14:textId="77777777" w:rsidR="001240CA" w:rsidRDefault="001240CA">
      <w:r>
        <w:separator/>
      </w:r>
    </w:p>
  </w:footnote>
  <w:footnote w:type="continuationSeparator" w:id="0">
    <w:p w14:paraId="4F886515" w14:textId="77777777" w:rsidR="001240CA" w:rsidRDefault="00124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61D8" w14:textId="7E1C6DC7" w:rsidR="001240CA" w:rsidRDefault="001240CA" w:rsidP="00A75177">
    <w:pPr>
      <w:pStyle w:val="En-tte"/>
      <w:pBdr>
        <w:bottom w:val="single" w:sz="4" w:space="0" w:color="auto"/>
      </w:pBdr>
      <w:tabs>
        <w:tab w:val="clear" w:pos="4536"/>
        <w:tab w:val="clear" w:pos="9072"/>
        <w:tab w:val="center" w:pos="4678"/>
        <w:tab w:val="left" w:pos="5880"/>
        <w:tab w:val="right" w:pos="9356"/>
      </w:tabs>
      <w:rPr>
        <w:rFonts w:ascii="Arial" w:hAnsi="Arial"/>
        <w:i/>
        <w:sz w:val="16"/>
      </w:rPr>
    </w:pPr>
    <w:r>
      <w:rPr>
        <w:rFonts w:ascii="Arial" w:hAnsi="Arial"/>
        <w:i/>
        <w:sz w:val="16"/>
      </w:rPr>
      <w:t>Plan assurance Qualité</w:t>
    </w:r>
    <w:r>
      <w:rPr>
        <w:rFonts w:ascii="Arial" w:hAnsi="Arial"/>
        <w:bCs/>
        <w:i/>
        <w:sz w:val="20"/>
      </w:rPr>
      <w:t xml:space="preserve">          </w:t>
    </w:r>
    <w:r>
      <w:rPr>
        <w:rFonts w:ascii="Arial" w:hAnsi="Arial"/>
        <w:bCs/>
        <w:i/>
        <w:sz w:val="20"/>
      </w:rPr>
      <w:tab/>
    </w:r>
    <w:r>
      <w:rPr>
        <w:rFonts w:ascii="Arial" w:hAnsi="Arial"/>
        <w:bCs/>
        <w:i/>
        <w:sz w:val="20"/>
      </w:rPr>
      <w:tab/>
    </w:r>
    <w:r>
      <w:rPr>
        <w:rFonts w:ascii="Arial" w:hAnsi="Arial"/>
        <w:bCs/>
        <w:i/>
        <w:sz w:val="20"/>
      </w:rPr>
      <w:tab/>
    </w:r>
    <w:r w:rsidRPr="00682B55">
      <w:rPr>
        <w:rFonts w:ascii="Arial" w:hAnsi="Arial"/>
        <w:bCs/>
        <w:i/>
        <w:sz w:val="16"/>
      </w:rPr>
      <w:t>Dernière maj le 12/06/2020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7600"/>
    <w:multiLevelType w:val="singleLevel"/>
    <w:tmpl w:val="44C6D846"/>
    <w:lvl w:ilvl="0">
      <w:start w:val="1"/>
      <w:numFmt w:val="bullet"/>
      <w:pStyle w:val="MaListePuce1"/>
      <w:lvlText w:val=""/>
      <w:lvlJc w:val="left"/>
      <w:pPr>
        <w:tabs>
          <w:tab w:val="num" w:pos="360"/>
        </w:tabs>
        <w:ind w:left="360" w:hanging="360"/>
      </w:pPr>
      <w:rPr>
        <w:rFonts w:ascii="Wingdings" w:hAnsi="Wingdings" w:hint="default"/>
      </w:rPr>
    </w:lvl>
  </w:abstractNum>
  <w:abstractNum w:abstractNumId="1" w15:restartNumberingAfterBreak="0">
    <w:nsid w:val="065F1D12"/>
    <w:multiLevelType w:val="singleLevel"/>
    <w:tmpl w:val="7E006994"/>
    <w:lvl w:ilvl="0">
      <w:start w:val="1"/>
      <w:numFmt w:val="bullet"/>
      <w:pStyle w:val="MaListePuce4"/>
      <w:lvlText w:val=""/>
      <w:lvlJc w:val="left"/>
      <w:pPr>
        <w:tabs>
          <w:tab w:val="num" w:pos="360"/>
        </w:tabs>
        <w:ind w:left="360" w:hanging="360"/>
      </w:pPr>
      <w:rPr>
        <w:rFonts w:ascii="Webdings" w:hAnsi="Webdings" w:hint="default"/>
        <w:sz w:val="28"/>
      </w:rPr>
    </w:lvl>
  </w:abstractNum>
  <w:abstractNum w:abstractNumId="2" w15:restartNumberingAfterBreak="0">
    <w:nsid w:val="08B707CF"/>
    <w:multiLevelType w:val="hybridMultilevel"/>
    <w:tmpl w:val="57BC24AA"/>
    <w:lvl w:ilvl="0" w:tplc="09FED9C2">
      <w:start w:val="1"/>
      <w:numFmt w:val="bullet"/>
      <w:lvlText w:val=""/>
      <w:lvlJc w:val="left"/>
      <w:pPr>
        <w:tabs>
          <w:tab w:val="num" w:pos="720"/>
        </w:tabs>
        <w:ind w:left="720" w:hanging="360"/>
      </w:pPr>
      <w:rPr>
        <w:rFonts w:ascii="Wingdings" w:hAnsi="Wingdings" w:hint="default"/>
        <w:sz w:val="16"/>
      </w:rPr>
    </w:lvl>
    <w:lvl w:ilvl="1" w:tplc="979CC4C0" w:tentative="1">
      <w:start w:val="1"/>
      <w:numFmt w:val="bullet"/>
      <w:lvlText w:val="o"/>
      <w:lvlJc w:val="left"/>
      <w:pPr>
        <w:tabs>
          <w:tab w:val="num" w:pos="1440"/>
        </w:tabs>
        <w:ind w:left="1440" w:hanging="360"/>
      </w:pPr>
      <w:rPr>
        <w:rFonts w:ascii="Courier New" w:hAnsi="Courier New" w:hint="default"/>
      </w:rPr>
    </w:lvl>
    <w:lvl w:ilvl="2" w:tplc="78B40EAA" w:tentative="1">
      <w:start w:val="1"/>
      <w:numFmt w:val="bullet"/>
      <w:lvlText w:val=""/>
      <w:lvlJc w:val="left"/>
      <w:pPr>
        <w:tabs>
          <w:tab w:val="num" w:pos="2160"/>
        </w:tabs>
        <w:ind w:left="2160" w:hanging="360"/>
      </w:pPr>
      <w:rPr>
        <w:rFonts w:ascii="Wingdings" w:hAnsi="Wingdings" w:hint="default"/>
      </w:rPr>
    </w:lvl>
    <w:lvl w:ilvl="3" w:tplc="EAB6EEB6" w:tentative="1">
      <w:start w:val="1"/>
      <w:numFmt w:val="bullet"/>
      <w:lvlText w:val=""/>
      <w:lvlJc w:val="left"/>
      <w:pPr>
        <w:tabs>
          <w:tab w:val="num" w:pos="2880"/>
        </w:tabs>
        <w:ind w:left="2880" w:hanging="360"/>
      </w:pPr>
      <w:rPr>
        <w:rFonts w:ascii="Symbol" w:hAnsi="Symbol" w:hint="default"/>
      </w:rPr>
    </w:lvl>
    <w:lvl w:ilvl="4" w:tplc="73A8914C" w:tentative="1">
      <w:start w:val="1"/>
      <w:numFmt w:val="bullet"/>
      <w:lvlText w:val="o"/>
      <w:lvlJc w:val="left"/>
      <w:pPr>
        <w:tabs>
          <w:tab w:val="num" w:pos="3600"/>
        </w:tabs>
        <w:ind w:left="3600" w:hanging="360"/>
      </w:pPr>
      <w:rPr>
        <w:rFonts w:ascii="Courier New" w:hAnsi="Courier New" w:hint="default"/>
      </w:rPr>
    </w:lvl>
    <w:lvl w:ilvl="5" w:tplc="80663C4C" w:tentative="1">
      <w:start w:val="1"/>
      <w:numFmt w:val="bullet"/>
      <w:lvlText w:val=""/>
      <w:lvlJc w:val="left"/>
      <w:pPr>
        <w:tabs>
          <w:tab w:val="num" w:pos="4320"/>
        </w:tabs>
        <w:ind w:left="4320" w:hanging="360"/>
      </w:pPr>
      <w:rPr>
        <w:rFonts w:ascii="Wingdings" w:hAnsi="Wingdings" w:hint="default"/>
      </w:rPr>
    </w:lvl>
    <w:lvl w:ilvl="6" w:tplc="818EC206" w:tentative="1">
      <w:start w:val="1"/>
      <w:numFmt w:val="bullet"/>
      <w:lvlText w:val=""/>
      <w:lvlJc w:val="left"/>
      <w:pPr>
        <w:tabs>
          <w:tab w:val="num" w:pos="5040"/>
        </w:tabs>
        <w:ind w:left="5040" w:hanging="360"/>
      </w:pPr>
      <w:rPr>
        <w:rFonts w:ascii="Symbol" w:hAnsi="Symbol" w:hint="default"/>
      </w:rPr>
    </w:lvl>
    <w:lvl w:ilvl="7" w:tplc="06BEE440" w:tentative="1">
      <w:start w:val="1"/>
      <w:numFmt w:val="bullet"/>
      <w:lvlText w:val="o"/>
      <w:lvlJc w:val="left"/>
      <w:pPr>
        <w:tabs>
          <w:tab w:val="num" w:pos="5760"/>
        </w:tabs>
        <w:ind w:left="5760" w:hanging="360"/>
      </w:pPr>
      <w:rPr>
        <w:rFonts w:ascii="Courier New" w:hAnsi="Courier New" w:hint="default"/>
      </w:rPr>
    </w:lvl>
    <w:lvl w:ilvl="8" w:tplc="F7A6230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23116"/>
    <w:multiLevelType w:val="singleLevel"/>
    <w:tmpl w:val="01A0C79E"/>
    <w:lvl w:ilvl="0">
      <w:start w:val="1"/>
      <w:numFmt w:val="bullet"/>
      <w:pStyle w:val="puce4"/>
      <w:lvlText w:val=""/>
      <w:lvlJc w:val="left"/>
      <w:pPr>
        <w:tabs>
          <w:tab w:val="num" w:pos="397"/>
        </w:tabs>
        <w:ind w:left="397" w:hanging="397"/>
      </w:pPr>
      <w:rPr>
        <w:rFonts w:ascii="Symbol" w:hAnsi="Symbol" w:hint="default"/>
      </w:rPr>
    </w:lvl>
  </w:abstractNum>
  <w:abstractNum w:abstractNumId="4" w15:restartNumberingAfterBreak="0">
    <w:nsid w:val="1CC01B51"/>
    <w:multiLevelType w:val="hybridMultilevel"/>
    <w:tmpl w:val="4BE046D0"/>
    <w:lvl w:ilvl="0" w:tplc="84760BDC">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21A444BE"/>
    <w:multiLevelType w:val="singleLevel"/>
    <w:tmpl w:val="3D74132A"/>
    <w:lvl w:ilvl="0">
      <w:start w:val="1"/>
      <w:numFmt w:val="bullet"/>
      <w:pStyle w:val="MalistePuce9"/>
      <w:lvlText w:val=""/>
      <w:lvlJc w:val="left"/>
      <w:pPr>
        <w:tabs>
          <w:tab w:val="num" w:pos="360"/>
        </w:tabs>
        <w:ind w:left="360" w:hanging="360"/>
      </w:pPr>
      <w:rPr>
        <w:rFonts w:ascii="Wingdings" w:hAnsi="Wingdings" w:hint="default"/>
        <w:sz w:val="28"/>
      </w:rPr>
    </w:lvl>
  </w:abstractNum>
  <w:abstractNum w:abstractNumId="6" w15:restartNumberingAfterBreak="0">
    <w:nsid w:val="21C823C8"/>
    <w:multiLevelType w:val="singleLevel"/>
    <w:tmpl w:val="514673A2"/>
    <w:lvl w:ilvl="0">
      <w:start w:val="1"/>
      <w:numFmt w:val="bullet"/>
      <w:pStyle w:val="MaListePuce3"/>
      <w:lvlText w:val=""/>
      <w:lvlJc w:val="left"/>
      <w:pPr>
        <w:tabs>
          <w:tab w:val="num" w:pos="360"/>
        </w:tabs>
        <w:ind w:left="360" w:hanging="360"/>
      </w:pPr>
      <w:rPr>
        <w:rFonts w:ascii="Wingdings" w:hAnsi="Wingdings" w:hint="default"/>
      </w:rPr>
    </w:lvl>
  </w:abstractNum>
  <w:abstractNum w:abstractNumId="7" w15:restartNumberingAfterBreak="0">
    <w:nsid w:val="3F141179"/>
    <w:multiLevelType w:val="singleLevel"/>
    <w:tmpl w:val="E4204938"/>
    <w:lvl w:ilvl="0">
      <w:start w:val="1"/>
      <w:numFmt w:val="bullet"/>
      <w:pStyle w:val="MaListePuce6"/>
      <w:lvlText w:val=""/>
      <w:lvlJc w:val="left"/>
      <w:pPr>
        <w:tabs>
          <w:tab w:val="num" w:pos="360"/>
        </w:tabs>
        <w:ind w:left="360" w:hanging="360"/>
      </w:pPr>
      <w:rPr>
        <w:rFonts w:ascii="Wingdings" w:hAnsi="Wingdings" w:hint="default"/>
      </w:rPr>
    </w:lvl>
  </w:abstractNum>
  <w:abstractNum w:abstractNumId="8" w15:restartNumberingAfterBreak="0">
    <w:nsid w:val="45BF6274"/>
    <w:multiLevelType w:val="singleLevel"/>
    <w:tmpl w:val="6BC28128"/>
    <w:lvl w:ilvl="0">
      <w:start w:val="1"/>
      <w:numFmt w:val="bullet"/>
      <w:pStyle w:val="Listepuces2"/>
      <w:lvlText w:val=""/>
      <w:lvlJc w:val="left"/>
      <w:pPr>
        <w:tabs>
          <w:tab w:val="num" w:pos="360"/>
        </w:tabs>
        <w:ind w:left="360" w:hanging="360"/>
      </w:pPr>
      <w:rPr>
        <w:rFonts w:ascii="Wingdings" w:hAnsi="Wingdings" w:hint="default"/>
      </w:rPr>
    </w:lvl>
  </w:abstractNum>
  <w:abstractNum w:abstractNumId="9" w15:restartNumberingAfterBreak="0">
    <w:nsid w:val="45C31820"/>
    <w:multiLevelType w:val="multilevel"/>
    <w:tmpl w:val="C6B24C74"/>
    <w:lvl w:ilvl="0">
      <w:start w:val="1"/>
      <w:numFmt w:val="decimal"/>
      <w:pStyle w:val="Titre1"/>
      <w:lvlText w:val="%1."/>
      <w:lvlJc w:val="left"/>
      <w:pPr>
        <w:tabs>
          <w:tab w:val="num" w:pos="0"/>
        </w:tabs>
        <w:ind w:left="0" w:firstLine="0"/>
      </w:pPr>
      <w:rPr>
        <w:rFonts w:hint="default"/>
      </w:rPr>
    </w:lvl>
    <w:lvl w:ilvl="1">
      <w:start w:val="1"/>
      <w:numFmt w:val="decimal"/>
      <w:pStyle w:val="Titre2"/>
      <w:lvlText w:val="%1.%2"/>
      <w:lvlJc w:val="left"/>
      <w:pPr>
        <w:tabs>
          <w:tab w:val="num" w:pos="0"/>
        </w:tabs>
        <w:ind w:left="0" w:firstLine="0"/>
      </w:pPr>
      <w:rPr>
        <w:rFonts w:hint="default"/>
      </w:rPr>
    </w:lvl>
    <w:lvl w:ilvl="2">
      <w:start w:val="1"/>
      <w:numFmt w:val="decimal"/>
      <w:pStyle w:val="Titre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0" w15:restartNumberingAfterBreak="0">
    <w:nsid w:val="45E10D34"/>
    <w:multiLevelType w:val="singleLevel"/>
    <w:tmpl w:val="505656EE"/>
    <w:lvl w:ilvl="0">
      <w:start w:val="1"/>
      <w:numFmt w:val="bullet"/>
      <w:pStyle w:val="puce0"/>
      <w:lvlText w:val=""/>
      <w:lvlJc w:val="left"/>
      <w:pPr>
        <w:tabs>
          <w:tab w:val="num" w:pos="360"/>
        </w:tabs>
        <w:ind w:left="283" w:hanging="283"/>
      </w:pPr>
      <w:rPr>
        <w:rFonts w:ascii="Wingdings" w:hAnsi="Wingdings" w:hint="default"/>
        <w:sz w:val="24"/>
      </w:rPr>
    </w:lvl>
  </w:abstractNum>
  <w:abstractNum w:abstractNumId="11" w15:restartNumberingAfterBreak="0">
    <w:nsid w:val="4DE177E3"/>
    <w:multiLevelType w:val="hybridMultilevel"/>
    <w:tmpl w:val="0AFCDA2E"/>
    <w:lvl w:ilvl="0" w:tplc="8BB29CE8">
      <w:start w:val="1"/>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B18600D"/>
    <w:multiLevelType w:val="singleLevel"/>
    <w:tmpl w:val="A4644022"/>
    <w:lvl w:ilvl="0">
      <w:start w:val="1"/>
      <w:numFmt w:val="bullet"/>
      <w:pStyle w:val="MaListePuce5"/>
      <w:lvlText w:val=""/>
      <w:lvlJc w:val="left"/>
      <w:pPr>
        <w:tabs>
          <w:tab w:val="num" w:pos="360"/>
        </w:tabs>
        <w:ind w:left="360" w:hanging="360"/>
      </w:pPr>
      <w:rPr>
        <w:rFonts w:ascii="Wingdings" w:hAnsi="Wingdings" w:hint="default"/>
        <w:sz w:val="32"/>
      </w:rPr>
    </w:lvl>
  </w:abstractNum>
  <w:abstractNum w:abstractNumId="13" w15:restartNumberingAfterBreak="0">
    <w:nsid w:val="64893B0A"/>
    <w:multiLevelType w:val="singleLevel"/>
    <w:tmpl w:val="A27C141C"/>
    <w:lvl w:ilvl="0">
      <w:start w:val="1"/>
      <w:numFmt w:val="bullet"/>
      <w:pStyle w:val="MaListePuce10"/>
      <w:lvlText w:val=""/>
      <w:lvlJc w:val="left"/>
      <w:pPr>
        <w:tabs>
          <w:tab w:val="num" w:pos="360"/>
        </w:tabs>
        <w:ind w:left="360" w:hanging="360"/>
      </w:pPr>
      <w:rPr>
        <w:rFonts w:ascii="Wingdings" w:hAnsi="Wingdings" w:hint="default"/>
        <w:sz w:val="28"/>
      </w:rPr>
    </w:lvl>
  </w:abstractNum>
  <w:abstractNum w:abstractNumId="14" w15:restartNumberingAfterBreak="0">
    <w:nsid w:val="65D608E2"/>
    <w:multiLevelType w:val="singleLevel"/>
    <w:tmpl w:val="6E122202"/>
    <w:lvl w:ilvl="0">
      <w:start w:val="1"/>
      <w:numFmt w:val="bullet"/>
      <w:pStyle w:val="MaListePuce2"/>
      <w:lvlText w:val=""/>
      <w:lvlJc w:val="left"/>
      <w:pPr>
        <w:tabs>
          <w:tab w:val="num" w:pos="360"/>
        </w:tabs>
        <w:ind w:left="360" w:hanging="360"/>
      </w:pPr>
      <w:rPr>
        <w:rFonts w:ascii="Wingdings" w:hAnsi="Wingdings" w:hint="default"/>
      </w:rPr>
    </w:lvl>
  </w:abstractNum>
  <w:abstractNum w:abstractNumId="15" w15:restartNumberingAfterBreak="0">
    <w:nsid w:val="71FB709D"/>
    <w:multiLevelType w:val="singleLevel"/>
    <w:tmpl w:val="7F58E48A"/>
    <w:lvl w:ilvl="0">
      <w:start w:val="1"/>
      <w:numFmt w:val="bullet"/>
      <w:pStyle w:val="MaListePuce7"/>
      <w:lvlText w:val=""/>
      <w:lvlJc w:val="left"/>
      <w:pPr>
        <w:tabs>
          <w:tab w:val="num" w:pos="360"/>
        </w:tabs>
        <w:ind w:left="360" w:hanging="360"/>
      </w:pPr>
      <w:rPr>
        <w:rFonts w:ascii="Wingdings" w:hAnsi="Wingdings" w:hint="default"/>
        <w:sz w:val="28"/>
      </w:rPr>
    </w:lvl>
  </w:abstractNum>
  <w:abstractNum w:abstractNumId="16" w15:restartNumberingAfterBreak="0">
    <w:nsid w:val="771F2A7B"/>
    <w:multiLevelType w:val="singleLevel"/>
    <w:tmpl w:val="57722930"/>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7AB38F8"/>
    <w:multiLevelType w:val="singleLevel"/>
    <w:tmpl w:val="FD5A1D1E"/>
    <w:lvl w:ilvl="0">
      <w:start w:val="1"/>
      <w:numFmt w:val="bullet"/>
      <w:pStyle w:val="MaListePuce8"/>
      <w:lvlText w:val=""/>
      <w:lvlJc w:val="left"/>
      <w:pPr>
        <w:tabs>
          <w:tab w:val="num" w:pos="360"/>
        </w:tabs>
        <w:ind w:left="360" w:hanging="360"/>
      </w:pPr>
      <w:rPr>
        <w:rFonts w:ascii="Wingdings" w:hAnsi="Wingdings" w:hint="default"/>
        <w:sz w:val="32"/>
      </w:rPr>
    </w:lvl>
  </w:abstractNum>
  <w:num w:numId="1" w16cid:durableId="1606114264">
    <w:abstractNumId w:val="0"/>
  </w:num>
  <w:num w:numId="2" w16cid:durableId="916862709">
    <w:abstractNumId w:val="14"/>
  </w:num>
  <w:num w:numId="3" w16cid:durableId="1998025262">
    <w:abstractNumId w:val="6"/>
  </w:num>
  <w:num w:numId="4" w16cid:durableId="1631472027">
    <w:abstractNumId w:val="1"/>
  </w:num>
  <w:num w:numId="5" w16cid:durableId="491026507">
    <w:abstractNumId w:val="12"/>
  </w:num>
  <w:num w:numId="6" w16cid:durableId="379091465">
    <w:abstractNumId w:val="7"/>
  </w:num>
  <w:num w:numId="7" w16cid:durableId="633027229">
    <w:abstractNumId w:val="15"/>
  </w:num>
  <w:num w:numId="8" w16cid:durableId="1775320964">
    <w:abstractNumId w:val="17"/>
  </w:num>
  <w:num w:numId="9" w16cid:durableId="186409502">
    <w:abstractNumId w:val="5"/>
  </w:num>
  <w:num w:numId="10" w16cid:durableId="1363166815">
    <w:abstractNumId w:val="13"/>
  </w:num>
  <w:num w:numId="11" w16cid:durableId="1757172044">
    <w:abstractNumId w:val="10"/>
  </w:num>
  <w:num w:numId="12" w16cid:durableId="1739090061">
    <w:abstractNumId w:val="9"/>
  </w:num>
  <w:num w:numId="13" w16cid:durableId="1259749737">
    <w:abstractNumId w:val="8"/>
  </w:num>
  <w:num w:numId="14" w16cid:durableId="1989824176">
    <w:abstractNumId w:val="3"/>
  </w:num>
  <w:num w:numId="15" w16cid:durableId="226840310">
    <w:abstractNumId w:val="16"/>
  </w:num>
  <w:num w:numId="16" w16cid:durableId="1114637986">
    <w:abstractNumId w:val="2"/>
  </w:num>
  <w:num w:numId="17" w16cid:durableId="1952933561">
    <w:abstractNumId w:val="4"/>
  </w:num>
  <w:num w:numId="18" w16cid:durableId="1257402471">
    <w:abstractNumId w:val="11"/>
  </w:num>
  <w:num w:numId="19" w16cid:durableId="6420022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9" w:dllVersion="512" w:checkStyle="1"/>
  <w:activeWritingStyle w:appName="MSWord" w:lang="en-US" w:vendorID="8" w:dllVersion="513" w:checkStyle="1"/>
  <w:activeWritingStyle w:appName="MSWord" w:lang="de-DE" w:vendorID="9" w:dllVersion="512" w:checkStyle="1"/>
  <w:activeWritingStyle w:appName="MSWord" w:lang="nl-NL" w:vendorID="9" w:dllVersion="512" w:checkStyle="1"/>
  <w:activeWritingStyle w:appName="MSWord" w:lang="en-GB" w:vendorID="8" w:dllVersion="513" w:checkStyle="1"/>
  <w:activeWritingStyle w:appName="MSWord" w:lang="nl-NL"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35A"/>
    <w:rsid w:val="0000687D"/>
    <w:rsid w:val="00010456"/>
    <w:rsid w:val="00014DA8"/>
    <w:rsid w:val="000155C9"/>
    <w:rsid w:val="00027645"/>
    <w:rsid w:val="000349D0"/>
    <w:rsid w:val="00036BAC"/>
    <w:rsid w:val="00054FFF"/>
    <w:rsid w:val="000659BE"/>
    <w:rsid w:val="00066C76"/>
    <w:rsid w:val="000746AD"/>
    <w:rsid w:val="000A45ED"/>
    <w:rsid w:val="000B1977"/>
    <w:rsid w:val="000F17EF"/>
    <w:rsid w:val="000F3550"/>
    <w:rsid w:val="00114CCE"/>
    <w:rsid w:val="001240CA"/>
    <w:rsid w:val="00135FF6"/>
    <w:rsid w:val="001371DE"/>
    <w:rsid w:val="0016078F"/>
    <w:rsid w:val="00173D33"/>
    <w:rsid w:val="00175192"/>
    <w:rsid w:val="00181682"/>
    <w:rsid w:val="0018318C"/>
    <w:rsid w:val="00186189"/>
    <w:rsid w:val="0018745D"/>
    <w:rsid w:val="001A375A"/>
    <w:rsid w:val="001B0294"/>
    <w:rsid w:val="001C0DB7"/>
    <w:rsid w:val="001C3661"/>
    <w:rsid w:val="001D36C0"/>
    <w:rsid w:val="001E0AE0"/>
    <w:rsid w:val="001E3F4C"/>
    <w:rsid w:val="001E4F6B"/>
    <w:rsid w:val="001E6DA8"/>
    <w:rsid w:val="001F5065"/>
    <w:rsid w:val="001F75E9"/>
    <w:rsid w:val="002338E3"/>
    <w:rsid w:val="00237D75"/>
    <w:rsid w:val="00245526"/>
    <w:rsid w:val="002647A2"/>
    <w:rsid w:val="0026704A"/>
    <w:rsid w:val="002722D8"/>
    <w:rsid w:val="00273CFF"/>
    <w:rsid w:val="0028082B"/>
    <w:rsid w:val="00284DDB"/>
    <w:rsid w:val="00294575"/>
    <w:rsid w:val="00294B60"/>
    <w:rsid w:val="0029531B"/>
    <w:rsid w:val="002A01D7"/>
    <w:rsid w:val="002A0E52"/>
    <w:rsid w:val="002A4F81"/>
    <w:rsid w:val="002A6BE0"/>
    <w:rsid w:val="002B0135"/>
    <w:rsid w:val="002B2C9B"/>
    <w:rsid w:val="002C0CC0"/>
    <w:rsid w:val="002D5000"/>
    <w:rsid w:val="002D7EB0"/>
    <w:rsid w:val="002E49A3"/>
    <w:rsid w:val="00302CC2"/>
    <w:rsid w:val="00303D16"/>
    <w:rsid w:val="00305E24"/>
    <w:rsid w:val="003147E8"/>
    <w:rsid w:val="0032220E"/>
    <w:rsid w:val="0032412E"/>
    <w:rsid w:val="00332837"/>
    <w:rsid w:val="0034072E"/>
    <w:rsid w:val="00343366"/>
    <w:rsid w:val="0034499E"/>
    <w:rsid w:val="00377BD7"/>
    <w:rsid w:val="00393F51"/>
    <w:rsid w:val="003A0FB6"/>
    <w:rsid w:val="003A2DC5"/>
    <w:rsid w:val="003C5A7E"/>
    <w:rsid w:val="003E2A22"/>
    <w:rsid w:val="003E2A3D"/>
    <w:rsid w:val="00405789"/>
    <w:rsid w:val="0042159D"/>
    <w:rsid w:val="00430983"/>
    <w:rsid w:val="00432135"/>
    <w:rsid w:val="00440F71"/>
    <w:rsid w:val="00442ED5"/>
    <w:rsid w:val="004474BE"/>
    <w:rsid w:val="00451FF1"/>
    <w:rsid w:val="00454C8A"/>
    <w:rsid w:val="004600B5"/>
    <w:rsid w:val="00463CB2"/>
    <w:rsid w:val="00464EAE"/>
    <w:rsid w:val="004754CB"/>
    <w:rsid w:val="00485B80"/>
    <w:rsid w:val="00493FEA"/>
    <w:rsid w:val="004B62FC"/>
    <w:rsid w:val="004D37DD"/>
    <w:rsid w:val="00524C65"/>
    <w:rsid w:val="00532809"/>
    <w:rsid w:val="00534A1E"/>
    <w:rsid w:val="0054357B"/>
    <w:rsid w:val="005728BA"/>
    <w:rsid w:val="00595048"/>
    <w:rsid w:val="005951F2"/>
    <w:rsid w:val="005A4889"/>
    <w:rsid w:val="005B0B4F"/>
    <w:rsid w:val="005F5551"/>
    <w:rsid w:val="00616968"/>
    <w:rsid w:val="0064251D"/>
    <w:rsid w:val="00644097"/>
    <w:rsid w:val="00653B25"/>
    <w:rsid w:val="00664E54"/>
    <w:rsid w:val="006756E8"/>
    <w:rsid w:val="00682B55"/>
    <w:rsid w:val="00691D33"/>
    <w:rsid w:val="006B5839"/>
    <w:rsid w:val="006C3DBE"/>
    <w:rsid w:val="006E44CA"/>
    <w:rsid w:val="006F6BC3"/>
    <w:rsid w:val="007022BB"/>
    <w:rsid w:val="0070299A"/>
    <w:rsid w:val="0070798A"/>
    <w:rsid w:val="0071233D"/>
    <w:rsid w:val="007123DB"/>
    <w:rsid w:val="00714793"/>
    <w:rsid w:val="00722003"/>
    <w:rsid w:val="00731DF3"/>
    <w:rsid w:val="00734AA6"/>
    <w:rsid w:val="00736C79"/>
    <w:rsid w:val="0075590C"/>
    <w:rsid w:val="00777C5A"/>
    <w:rsid w:val="0078434F"/>
    <w:rsid w:val="007975DD"/>
    <w:rsid w:val="007A4920"/>
    <w:rsid w:val="007B6C23"/>
    <w:rsid w:val="007C38B1"/>
    <w:rsid w:val="007D7681"/>
    <w:rsid w:val="007E1692"/>
    <w:rsid w:val="007E3036"/>
    <w:rsid w:val="00801F90"/>
    <w:rsid w:val="00807FAB"/>
    <w:rsid w:val="00824A3D"/>
    <w:rsid w:val="00835BB8"/>
    <w:rsid w:val="008609B6"/>
    <w:rsid w:val="00863166"/>
    <w:rsid w:val="0087047E"/>
    <w:rsid w:val="00870FC9"/>
    <w:rsid w:val="00871605"/>
    <w:rsid w:val="008A4F94"/>
    <w:rsid w:val="008A764C"/>
    <w:rsid w:val="008B2E6A"/>
    <w:rsid w:val="008B6077"/>
    <w:rsid w:val="008B69F7"/>
    <w:rsid w:val="008E15F2"/>
    <w:rsid w:val="008E5DDA"/>
    <w:rsid w:val="009047FA"/>
    <w:rsid w:val="009379A3"/>
    <w:rsid w:val="00944ABE"/>
    <w:rsid w:val="009544B1"/>
    <w:rsid w:val="00964FF5"/>
    <w:rsid w:val="009672DC"/>
    <w:rsid w:val="0097236D"/>
    <w:rsid w:val="009904E2"/>
    <w:rsid w:val="009A0B90"/>
    <w:rsid w:val="009A711E"/>
    <w:rsid w:val="009B4902"/>
    <w:rsid w:val="009B5DAA"/>
    <w:rsid w:val="009D00B8"/>
    <w:rsid w:val="009D4436"/>
    <w:rsid w:val="009D4C70"/>
    <w:rsid w:val="009F7746"/>
    <w:rsid w:val="00A0239C"/>
    <w:rsid w:val="00A130EE"/>
    <w:rsid w:val="00A204BC"/>
    <w:rsid w:val="00A376C3"/>
    <w:rsid w:val="00A55786"/>
    <w:rsid w:val="00A644FF"/>
    <w:rsid w:val="00A64919"/>
    <w:rsid w:val="00A75177"/>
    <w:rsid w:val="00A834D3"/>
    <w:rsid w:val="00A901BF"/>
    <w:rsid w:val="00A9624D"/>
    <w:rsid w:val="00AA151F"/>
    <w:rsid w:val="00AB6AED"/>
    <w:rsid w:val="00AC0BAE"/>
    <w:rsid w:val="00AC2D0E"/>
    <w:rsid w:val="00AD2551"/>
    <w:rsid w:val="00AD2F91"/>
    <w:rsid w:val="00AF41AF"/>
    <w:rsid w:val="00B00B9B"/>
    <w:rsid w:val="00B05614"/>
    <w:rsid w:val="00B242FF"/>
    <w:rsid w:val="00B341DA"/>
    <w:rsid w:val="00B40252"/>
    <w:rsid w:val="00B43AC0"/>
    <w:rsid w:val="00B43C8F"/>
    <w:rsid w:val="00B66D7E"/>
    <w:rsid w:val="00B82BC1"/>
    <w:rsid w:val="00B95194"/>
    <w:rsid w:val="00B974E4"/>
    <w:rsid w:val="00BC5E70"/>
    <w:rsid w:val="00BD0643"/>
    <w:rsid w:val="00BE098D"/>
    <w:rsid w:val="00C137B1"/>
    <w:rsid w:val="00C14023"/>
    <w:rsid w:val="00C21644"/>
    <w:rsid w:val="00C27E6C"/>
    <w:rsid w:val="00C320CA"/>
    <w:rsid w:val="00C356F0"/>
    <w:rsid w:val="00C57A7F"/>
    <w:rsid w:val="00C70DCC"/>
    <w:rsid w:val="00C96AF0"/>
    <w:rsid w:val="00CA0962"/>
    <w:rsid w:val="00CA6D85"/>
    <w:rsid w:val="00CB4F8F"/>
    <w:rsid w:val="00D1649F"/>
    <w:rsid w:val="00D30A4C"/>
    <w:rsid w:val="00D40D67"/>
    <w:rsid w:val="00D54CE4"/>
    <w:rsid w:val="00D63CF1"/>
    <w:rsid w:val="00D739F0"/>
    <w:rsid w:val="00D7435A"/>
    <w:rsid w:val="00D8391B"/>
    <w:rsid w:val="00DA1C0A"/>
    <w:rsid w:val="00DC3993"/>
    <w:rsid w:val="00DD5AA1"/>
    <w:rsid w:val="00DE16C3"/>
    <w:rsid w:val="00E038A3"/>
    <w:rsid w:val="00E05D55"/>
    <w:rsid w:val="00E11348"/>
    <w:rsid w:val="00E13BF4"/>
    <w:rsid w:val="00E317DF"/>
    <w:rsid w:val="00E428C3"/>
    <w:rsid w:val="00E526A4"/>
    <w:rsid w:val="00E543A2"/>
    <w:rsid w:val="00E62859"/>
    <w:rsid w:val="00E65018"/>
    <w:rsid w:val="00E71D8D"/>
    <w:rsid w:val="00E742FA"/>
    <w:rsid w:val="00EC64DF"/>
    <w:rsid w:val="00EC7CB2"/>
    <w:rsid w:val="00ED0E38"/>
    <w:rsid w:val="00EE425A"/>
    <w:rsid w:val="00F039D2"/>
    <w:rsid w:val="00F04D8C"/>
    <w:rsid w:val="00F11C75"/>
    <w:rsid w:val="00F15D1E"/>
    <w:rsid w:val="00F21FBE"/>
    <w:rsid w:val="00F33AF5"/>
    <w:rsid w:val="00F412F3"/>
    <w:rsid w:val="00F57F37"/>
    <w:rsid w:val="00F84E1D"/>
    <w:rsid w:val="00FB03DF"/>
    <w:rsid w:val="00FB2BBC"/>
    <w:rsid w:val="00FD4B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06F29EC"/>
  <w15:docId w15:val="{A6887D3B-F442-4C37-A945-62245552E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rPr>
  </w:style>
  <w:style w:type="paragraph" w:styleId="Titre1">
    <w:name w:val="heading 1"/>
    <w:basedOn w:val="Normal"/>
    <w:next w:val="Retrait1"/>
    <w:qFormat/>
    <w:pPr>
      <w:keepNext/>
      <w:numPr>
        <w:numId w:val="12"/>
      </w:numPr>
      <w:spacing w:before="480" w:after="120"/>
      <w:outlineLvl w:val="0"/>
    </w:pPr>
    <w:rPr>
      <w:b/>
      <w:caps/>
      <w:kern w:val="28"/>
      <w:sz w:val="28"/>
    </w:rPr>
  </w:style>
  <w:style w:type="paragraph" w:styleId="Titre2">
    <w:name w:val="heading 2"/>
    <w:basedOn w:val="Normal"/>
    <w:next w:val="Retrait1"/>
    <w:autoRedefine/>
    <w:qFormat/>
    <w:rsid w:val="00964FF5"/>
    <w:pPr>
      <w:keepNext/>
      <w:numPr>
        <w:ilvl w:val="1"/>
        <w:numId w:val="12"/>
      </w:numPr>
      <w:spacing w:before="240" w:after="120"/>
      <w:outlineLvl w:val="1"/>
    </w:pPr>
    <w:rPr>
      <w:rFonts w:ascii="Arial" w:hAnsi="Arial" w:cs="Arial"/>
      <w:b/>
      <w:iCs/>
    </w:rPr>
  </w:style>
  <w:style w:type="paragraph" w:styleId="Titre3">
    <w:name w:val="heading 3"/>
    <w:basedOn w:val="Normal"/>
    <w:next w:val="Retrait1"/>
    <w:autoRedefine/>
    <w:qFormat/>
    <w:pPr>
      <w:keepNext/>
      <w:numPr>
        <w:ilvl w:val="2"/>
        <w:numId w:val="12"/>
      </w:numPr>
      <w:spacing w:before="120" w:after="120"/>
      <w:outlineLvl w:val="2"/>
    </w:pPr>
    <w:rPr>
      <w:rFonts w:ascii="Arial" w:hAnsi="Arial" w:cs="Arial"/>
      <w:b/>
      <w:sz w:val="20"/>
    </w:rPr>
  </w:style>
  <w:style w:type="paragraph" w:styleId="Titre4">
    <w:name w:val="heading 4"/>
    <w:basedOn w:val="Normal"/>
    <w:next w:val="Retrait1"/>
    <w:autoRedefine/>
    <w:qFormat/>
    <w:rsid w:val="0075590C"/>
    <w:pPr>
      <w:keepNext/>
      <w:ind w:left="567"/>
      <w:outlineLvl w:val="3"/>
    </w:pPr>
    <w:rPr>
      <w:rFonts w:ascii="Arial" w:hAnsi="Arial" w:cs="Arial"/>
      <w:iCs/>
      <w:sz w:val="16"/>
      <w:szCs w:val="16"/>
    </w:rPr>
  </w:style>
  <w:style w:type="paragraph" w:styleId="Titre5">
    <w:name w:val="heading 5"/>
    <w:basedOn w:val="Normal"/>
    <w:next w:val="Retrait1"/>
    <w:autoRedefine/>
    <w:qFormat/>
    <w:pPr>
      <w:numPr>
        <w:ilvl w:val="4"/>
        <w:numId w:val="12"/>
      </w:numPr>
      <w:spacing w:before="120" w:after="120"/>
      <w:outlineLvl w:val="4"/>
    </w:pPr>
  </w:style>
  <w:style w:type="paragraph" w:styleId="Titre6">
    <w:name w:val="heading 6"/>
    <w:basedOn w:val="Normal"/>
    <w:next w:val="Retrait1"/>
    <w:autoRedefine/>
    <w:qFormat/>
    <w:pPr>
      <w:numPr>
        <w:ilvl w:val="5"/>
        <w:numId w:val="12"/>
      </w:numPr>
      <w:spacing w:before="120" w:after="120"/>
      <w:outlineLvl w:val="5"/>
    </w:pPr>
    <w:rPr>
      <w:i/>
    </w:rPr>
  </w:style>
  <w:style w:type="paragraph" w:styleId="Titre7">
    <w:name w:val="heading 7"/>
    <w:basedOn w:val="Normal"/>
    <w:next w:val="Retrait1"/>
    <w:autoRedefine/>
    <w:qFormat/>
    <w:pPr>
      <w:numPr>
        <w:ilvl w:val="6"/>
        <w:numId w:val="12"/>
      </w:numPr>
      <w:spacing w:before="120" w:after="120"/>
      <w:outlineLvl w:val="6"/>
    </w:pPr>
    <w:rPr>
      <w:i/>
    </w:rPr>
  </w:style>
  <w:style w:type="paragraph" w:styleId="Titre8">
    <w:name w:val="heading 8"/>
    <w:basedOn w:val="Normal"/>
    <w:next w:val="Retrait1"/>
    <w:autoRedefine/>
    <w:qFormat/>
    <w:pPr>
      <w:numPr>
        <w:ilvl w:val="7"/>
        <w:numId w:val="12"/>
      </w:numPr>
      <w:spacing w:before="120" w:after="120"/>
      <w:outlineLvl w:val="7"/>
    </w:pPr>
    <w:rPr>
      <w:i/>
    </w:rPr>
  </w:style>
  <w:style w:type="paragraph" w:styleId="Titre9">
    <w:name w:val="heading 9"/>
    <w:basedOn w:val="Normal"/>
    <w:next w:val="Retrait1"/>
    <w:autoRedefine/>
    <w:qFormat/>
    <w:pPr>
      <w:numPr>
        <w:ilvl w:val="8"/>
        <w:numId w:val="12"/>
      </w:numPr>
      <w:spacing w:before="120" w:after="120"/>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semiHidden/>
    <w:rPr>
      <w:sz w:val="16"/>
    </w:rPr>
  </w:style>
  <w:style w:type="paragraph" w:customStyle="1" w:styleId="Retrait1">
    <w:name w:val="Retrait1"/>
    <w:basedOn w:val="Normal"/>
    <w:pPr>
      <w:widowControl w:val="0"/>
      <w:ind w:left="851"/>
    </w:pPr>
  </w:style>
  <w:style w:type="paragraph" w:customStyle="1" w:styleId="Retrait2">
    <w:name w:val="Retrait2"/>
    <w:basedOn w:val="Retrait1"/>
    <w:next w:val="Retrait1"/>
    <w:autoRedefine/>
    <w:pPr>
      <w:ind w:left="1985"/>
    </w:pPr>
  </w:style>
  <w:style w:type="paragraph" w:customStyle="1" w:styleId="Retrait3">
    <w:name w:val="Retrait3"/>
    <w:basedOn w:val="Retrait1"/>
    <w:next w:val="Retrait1"/>
    <w:autoRedefine/>
    <w:pPr>
      <w:ind w:left="3119"/>
    </w:pPr>
  </w:style>
  <w:style w:type="paragraph" w:customStyle="1" w:styleId="Retrait4">
    <w:name w:val="Retrait4"/>
    <w:basedOn w:val="Retrait1"/>
    <w:next w:val="Retrait1"/>
    <w:autoRedefine/>
    <w:pPr>
      <w:ind w:left="4253"/>
    </w:pPr>
  </w:style>
  <w:style w:type="paragraph" w:customStyle="1" w:styleId="MaListePuce2">
    <w:name w:val="Ma Liste Puce 2"/>
    <w:basedOn w:val="Retrait2"/>
    <w:pPr>
      <w:numPr>
        <w:numId w:val="2"/>
      </w:numPr>
      <w:tabs>
        <w:tab w:val="clear" w:pos="360"/>
        <w:tab w:val="num" w:pos="-1177"/>
      </w:tabs>
      <w:ind w:left="1939" w:hanging="357"/>
    </w:pPr>
  </w:style>
  <w:style w:type="paragraph" w:customStyle="1" w:styleId="MaListePuce1">
    <w:name w:val="Ma Liste Puce 1"/>
    <w:basedOn w:val="Retrait1"/>
    <w:pPr>
      <w:numPr>
        <w:numId w:val="1"/>
      </w:numPr>
    </w:pPr>
  </w:style>
  <w:style w:type="paragraph" w:customStyle="1" w:styleId="MaListePuce3">
    <w:name w:val="Ma Liste Puce 3"/>
    <w:basedOn w:val="Retrait1"/>
    <w:pPr>
      <w:numPr>
        <w:numId w:val="3"/>
      </w:numPr>
      <w:tabs>
        <w:tab w:val="clear" w:pos="360"/>
        <w:tab w:val="num" w:pos="1942"/>
      </w:tabs>
      <w:ind w:left="1942"/>
    </w:pPr>
  </w:style>
  <w:style w:type="paragraph" w:customStyle="1" w:styleId="MaListePuce4">
    <w:name w:val="Ma Liste Puce 4"/>
    <w:basedOn w:val="Retrait1"/>
    <w:pPr>
      <w:numPr>
        <w:numId w:val="4"/>
      </w:numPr>
      <w:tabs>
        <w:tab w:val="clear" w:pos="360"/>
        <w:tab w:val="num" w:pos="1942"/>
      </w:tabs>
      <w:ind w:left="1942"/>
    </w:pPr>
  </w:style>
  <w:style w:type="paragraph" w:customStyle="1" w:styleId="MaListePuce5">
    <w:name w:val="Ma Liste Puce 5"/>
    <w:basedOn w:val="Retrait1"/>
    <w:pPr>
      <w:numPr>
        <w:numId w:val="5"/>
      </w:numPr>
      <w:tabs>
        <w:tab w:val="clear" w:pos="360"/>
        <w:tab w:val="num" w:pos="1942"/>
      </w:tabs>
      <w:ind w:left="1942"/>
    </w:pPr>
  </w:style>
  <w:style w:type="paragraph" w:customStyle="1" w:styleId="MaListePuce6">
    <w:name w:val="Ma Liste Puce 6"/>
    <w:basedOn w:val="Retrait1"/>
    <w:pPr>
      <w:numPr>
        <w:numId w:val="6"/>
      </w:numPr>
      <w:tabs>
        <w:tab w:val="clear" w:pos="360"/>
        <w:tab w:val="num" w:pos="1942"/>
      </w:tabs>
      <w:ind w:left="1942"/>
    </w:pPr>
  </w:style>
  <w:style w:type="paragraph" w:customStyle="1" w:styleId="MaListePuce7">
    <w:name w:val="Ma Liste Puce 7"/>
    <w:basedOn w:val="Retrait1"/>
    <w:pPr>
      <w:numPr>
        <w:numId w:val="7"/>
      </w:numPr>
      <w:tabs>
        <w:tab w:val="clear" w:pos="360"/>
        <w:tab w:val="num" w:pos="1942"/>
      </w:tabs>
      <w:ind w:left="1942"/>
    </w:pPr>
  </w:style>
  <w:style w:type="paragraph" w:customStyle="1" w:styleId="MaListePuce8">
    <w:name w:val="Ma Liste Puce 8"/>
    <w:basedOn w:val="Retrait1"/>
    <w:pPr>
      <w:numPr>
        <w:numId w:val="8"/>
      </w:numPr>
      <w:tabs>
        <w:tab w:val="clear" w:pos="360"/>
        <w:tab w:val="num" w:pos="1942"/>
      </w:tabs>
      <w:ind w:left="1942"/>
    </w:pPr>
  </w:style>
  <w:style w:type="paragraph" w:customStyle="1" w:styleId="MaListePuce10">
    <w:name w:val="Ma Liste Puce 10"/>
    <w:basedOn w:val="Retrait1"/>
    <w:pPr>
      <w:numPr>
        <w:numId w:val="10"/>
      </w:numPr>
    </w:pPr>
  </w:style>
  <w:style w:type="paragraph" w:customStyle="1" w:styleId="MalistePuce9">
    <w:name w:val="Ma liste Puce 9"/>
    <w:basedOn w:val="Retrait1"/>
    <w:pPr>
      <w:numPr>
        <w:numId w:val="9"/>
      </w:numPr>
      <w:tabs>
        <w:tab w:val="clear" w:pos="360"/>
        <w:tab w:val="num" w:pos="1942"/>
      </w:tabs>
      <w:ind w:left="1942"/>
    </w:pPr>
  </w:style>
  <w:style w:type="paragraph" w:styleId="Commentaire">
    <w:name w:val="annotation text"/>
    <w:basedOn w:val="Normal"/>
    <w:link w:val="CommentaireCar"/>
    <w:semiHidden/>
    <w:rPr>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M1">
    <w:name w:val="toc 1"/>
    <w:basedOn w:val="Normal"/>
    <w:next w:val="Normal"/>
    <w:autoRedefine/>
    <w:uiPriority w:val="39"/>
    <w:rsid w:val="00B40252"/>
    <w:pPr>
      <w:tabs>
        <w:tab w:val="left" w:pos="420"/>
        <w:tab w:val="right" w:pos="9344"/>
      </w:tabs>
      <w:spacing w:beforeLines="100" w:before="240" w:after="240"/>
      <w:jc w:val="left"/>
    </w:pPr>
    <w:rPr>
      <w:rFonts w:ascii="Arial" w:hAnsi="Arial"/>
      <w:b/>
      <w:bCs/>
      <w:caps/>
      <w:szCs w:val="26"/>
      <w:u w:val="single"/>
    </w:rPr>
  </w:style>
  <w:style w:type="paragraph" w:styleId="TM2">
    <w:name w:val="toc 2"/>
    <w:basedOn w:val="Normal"/>
    <w:next w:val="Normal"/>
    <w:autoRedefine/>
    <w:uiPriority w:val="39"/>
    <w:rsid w:val="00B40252"/>
    <w:pPr>
      <w:tabs>
        <w:tab w:val="left" w:pos="498"/>
        <w:tab w:val="right" w:pos="9344"/>
      </w:tabs>
      <w:spacing w:before="100"/>
      <w:jc w:val="left"/>
    </w:pPr>
    <w:rPr>
      <w:rFonts w:ascii="Arial" w:hAnsi="Arial"/>
      <w:b/>
      <w:bCs/>
      <w:smallCaps/>
      <w:sz w:val="20"/>
      <w:szCs w:val="26"/>
    </w:rPr>
  </w:style>
  <w:style w:type="paragraph" w:styleId="TM3">
    <w:name w:val="toc 3"/>
    <w:basedOn w:val="Normal"/>
    <w:next w:val="Normal"/>
    <w:autoRedefine/>
    <w:uiPriority w:val="39"/>
    <w:rsid w:val="00B40252"/>
    <w:pPr>
      <w:tabs>
        <w:tab w:val="left" w:pos="665"/>
        <w:tab w:val="right" w:pos="9344"/>
      </w:tabs>
      <w:spacing w:before="40"/>
      <w:jc w:val="left"/>
    </w:pPr>
    <w:rPr>
      <w:rFonts w:ascii="Arial" w:hAnsi="Arial"/>
      <w:smallCaps/>
      <w:sz w:val="20"/>
      <w:szCs w:val="26"/>
    </w:rPr>
  </w:style>
  <w:style w:type="paragraph" w:styleId="TM4">
    <w:name w:val="toc 4"/>
    <w:basedOn w:val="Normal"/>
    <w:next w:val="Normal"/>
    <w:autoRedefine/>
    <w:semiHidden/>
    <w:pPr>
      <w:jc w:val="left"/>
    </w:pPr>
    <w:rPr>
      <w:szCs w:val="26"/>
    </w:rPr>
  </w:style>
  <w:style w:type="paragraph" w:styleId="TM5">
    <w:name w:val="toc 5"/>
    <w:basedOn w:val="Normal"/>
    <w:next w:val="Normal"/>
    <w:autoRedefine/>
    <w:semiHidden/>
    <w:pPr>
      <w:jc w:val="left"/>
    </w:pPr>
    <w:rPr>
      <w:szCs w:val="26"/>
    </w:rPr>
  </w:style>
  <w:style w:type="paragraph" w:styleId="TM6">
    <w:name w:val="toc 6"/>
    <w:basedOn w:val="Normal"/>
    <w:next w:val="Normal"/>
    <w:autoRedefine/>
    <w:semiHidden/>
    <w:pPr>
      <w:jc w:val="left"/>
    </w:pPr>
    <w:rPr>
      <w:szCs w:val="26"/>
    </w:rPr>
  </w:style>
  <w:style w:type="paragraph" w:styleId="TM7">
    <w:name w:val="toc 7"/>
    <w:basedOn w:val="Normal"/>
    <w:next w:val="Normal"/>
    <w:autoRedefine/>
    <w:semiHidden/>
    <w:pPr>
      <w:jc w:val="left"/>
    </w:pPr>
    <w:rPr>
      <w:szCs w:val="26"/>
    </w:rPr>
  </w:style>
  <w:style w:type="paragraph" w:styleId="TM8">
    <w:name w:val="toc 8"/>
    <w:basedOn w:val="Normal"/>
    <w:next w:val="Normal"/>
    <w:autoRedefine/>
    <w:semiHidden/>
    <w:pPr>
      <w:jc w:val="left"/>
    </w:pPr>
    <w:rPr>
      <w:szCs w:val="26"/>
    </w:rPr>
  </w:style>
  <w:style w:type="paragraph" w:styleId="TM9">
    <w:name w:val="toc 9"/>
    <w:basedOn w:val="Normal"/>
    <w:next w:val="Normal"/>
    <w:autoRedefine/>
    <w:semiHidden/>
    <w:pPr>
      <w:jc w:val="left"/>
    </w:pPr>
    <w:rPr>
      <w:szCs w:val="26"/>
    </w:rPr>
  </w:style>
  <w:style w:type="paragraph" w:styleId="Index1">
    <w:name w:val="index 1"/>
    <w:basedOn w:val="Normal"/>
    <w:next w:val="Normal"/>
    <w:autoRedefine/>
    <w:semiHidden/>
    <w:pPr>
      <w:ind w:left="240" w:hanging="240"/>
      <w:jc w:val="left"/>
    </w:pPr>
    <w:rPr>
      <w:sz w:val="18"/>
    </w:rPr>
  </w:style>
  <w:style w:type="paragraph" w:styleId="Index2">
    <w:name w:val="index 2"/>
    <w:basedOn w:val="Normal"/>
    <w:next w:val="Normal"/>
    <w:autoRedefine/>
    <w:semiHidden/>
    <w:pPr>
      <w:ind w:left="480" w:hanging="240"/>
      <w:jc w:val="left"/>
    </w:pPr>
    <w:rPr>
      <w:sz w:val="18"/>
    </w:rPr>
  </w:style>
  <w:style w:type="paragraph" w:styleId="Index3">
    <w:name w:val="index 3"/>
    <w:basedOn w:val="Normal"/>
    <w:next w:val="Normal"/>
    <w:autoRedefine/>
    <w:semiHidden/>
    <w:pPr>
      <w:ind w:left="720" w:hanging="240"/>
      <w:jc w:val="left"/>
    </w:pPr>
    <w:rPr>
      <w:sz w:val="18"/>
    </w:rPr>
  </w:style>
  <w:style w:type="paragraph" w:styleId="Index4">
    <w:name w:val="index 4"/>
    <w:basedOn w:val="Normal"/>
    <w:next w:val="Normal"/>
    <w:autoRedefine/>
    <w:semiHidden/>
    <w:pPr>
      <w:ind w:left="960" w:hanging="240"/>
      <w:jc w:val="left"/>
    </w:pPr>
    <w:rPr>
      <w:sz w:val="18"/>
    </w:rPr>
  </w:style>
  <w:style w:type="paragraph" w:styleId="Index5">
    <w:name w:val="index 5"/>
    <w:basedOn w:val="Normal"/>
    <w:next w:val="Normal"/>
    <w:autoRedefine/>
    <w:semiHidden/>
    <w:pPr>
      <w:ind w:left="1200" w:hanging="240"/>
      <w:jc w:val="left"/>
    </w:pPr>
    <w:rPr>
      <w:sz w:val="18"/>
    </w:rPr>
  </w:style>
  <w:style w:type="paragraph" w:styleId="Index6">
    <w:name w:val="index 6"/>
    <w:basedOn w:val="Normal"/>
    <w:next w:val="Normal"/>
    <w:autoRedefine/>
    <w:semiHidden/>
    <w:pPr>
      <w:ind w:left="1440" w:hanging="240"/>
      <w:jc w:val="left"/>
    </w:pPr>
    <w:rPr>
      <w:sz w:val="18"/>
    </w:rPr>
  </w:style>
  <w:style w:type="paragraph" w:styleId="Index7">
    <w:name w:val="index 7"/>
    <w:basedOn w:val="Normal"/>
    <w:next w:val="Normal"/>
    <w:autoRedefine/>
    <w:semiHidden/>
    <w:pPr>
      <w:ind w:left="1680" w:hanging="240"/>
      <w:jc w:val="left"/>
    </w:pPr>
    <w:rPr>
      <w:sz w:val="18"/>
    </w:rPr>
  </w:style>
  <w:style w:type="paragraph" w:styleId="Index8">
    <w:name w:val="index 8"/>
    <w:basedOn w:val="Normal"/>
    <w:next w:val="Normal"/>
    <w:autoRedefine/>
    <w:semiHidden/>
    <w:pPr>
      <w:ind w:left="1920" w:hanging="240"/>
      <w:jc w:val="left"/>
    </w:pPr>
    <w:rPr>
      <w:sz w:val="18"/>
    </w:rPr>
  </w:style>
  <w:style w:type="paragraph" w:styleId="Index9">
    <w:name w:val="index 9"/>
    <w:basedOn w:val="Normal"/>
    <w:next w:val="Normal"/>
    <w:autoRedefine/>
    <w:semiHidden/>
    <w:pPr>
      <w:ind w:left="2160" w:hanging="240"/>
      <w:jc w:val="left"/>
    </w:pPr>
    <w:rPr>
      <w:sz w:val="18"/>
    </w:rPr>
  </w:style>
  <w:style w:type="paragraph" w:styleId="Titreindex">
    <w:name w:val="index heading"/>
    <w:basedOn w:val="Normal"/>
    <w:next w:val="Index1"/>
    <w:semiHidden/>
    <w:pPr>
      <w:spacing w:before="240" w:after="120"/>
      <w:jc w:val="center"/>
    </w:pPr>
    <w:rPr>
      <w:b/>
      <w:sz w:val="26"/>
    </w:rPr>
  </w:style>
  <w:style w:type="character" w:styleId="Lienhypertexte">
    <w:name w:val="Hyperlink"/>
    <w:basedOn w:val="Policepardfaut"/>
    <w:uiPriority w:val="99"/>
    <w:rPr>
      <w:color w:val="0000FF"/>
      <w:u w:val="single"/>
    </w:rPr>
  </w:style>
  <w:style w:type="paragraph" w:styleId="Tabledesillustrations">
    <w:name w:val="table of figures"/>
    <w:basedOn w:val="Normal"/>
    <w:next w:val="Normal"/>
    <w:semiHidden/>
    <w:pPr>
      <w:ind w:left="480" w:hanging="480"/>
    </w:pPr>
  </w:style>
  <w:style w:type="paragraph" w:customStyle="1" w:styleId="AF">
    <w:name w:val="AF"/>
    <w:basedOn w:val="Normal"/>
    <w:pPr>
      <w:spacing w:line="360" w:lineRule="atLeast"/>
    </w:pPr>
  </w:style>
  <w:style w:type="character" w:styleId="Numrodepage">
    <w:name w:val="page number"/>
    <w:basedOn w:val="Policepardfaut"/>
  </w:style>
  <w:style w:type="paragraph" w:customStyle="1" w:styleId="puce0">
    <w:name w:val="puce 0"/>
    <w:pPr>
      <w:keepNext/>
      <w:keepLines/>
      <w:numPr>
        <w:numId w:val="11"/>
      </w:numPr>
      <w:tabs>
        <w:tab w:val="clear" w:pos="360"/>
      </w:tabs>
      <w:spacing w:before="120" w:after="120"/>
      <w:ind w:left="284" w:hanging="284"/>
      <w:jc w:val="both"/>
    </w:pPr>
    <w:rPr>
      <w:noProof/>
      <w:sz w:val="24"/>
    </w:rPr>
  </w:style>
  <w:style w:type="paragraph" w:customStyle="1" w:styleId="puce1">
    <w:name w:val="puce 1"/>
    <w:basedOn w:val="Normal"/>
    <w:pPr>
      <w:keepLines/>
      <w:spacing w:before="120"/>
      <w:ind w:left="1276" w:hanging="284"/>
    </w:pPr>
  </w:style>
  <w:style w:type="paragraph" w:customStyle="1" w:styleId="puce3">
    <w:name w:val="puce 3"/>
    <w:basedOn w:val="Normal"/>
    <w:pPr>
      <w:keepLines/>
      <w:spacing w:before="120"/>
      <w:ind w:left="2410" w:hanging="284"/>
    </w:pPr>
  </w:style>
  <w:style w:type="paragraph" w:customStyle="1" w:styleId="Texte1">
    <w:name w:val="Texte 1"/>
    <w:basedOn w:val="Normal"/>
    <w:pPr>
      <w:keepLines/>
      <w:spacing w:before="60" w:after="60"/>
      <w:ind w:left="709"/>
    </w:pPr>
  </w:style>
  <w:style w:type="paragraph" w:customStyle="1" w:styleId="Texte2">
    <w:name w:val="Texte 2"/>
    <w:basedOn w:val="Normal"/>
    <w:pPr>
      <w:keepLines/>
      <w:spacing w:before="60" w:after="60"/>
      <w:ind w:left="1418"/>
    </w:pPr>
  </w:style>
  <w:style w:type="paragraph" w:customStyle="1" w:styleId="Texte3">
    <w:name w:val="Texte 3"/>
    <w:basedOn w:val="Normal"/>
    <w:pPr>
      <w:keepLines/>
      <w:spacing w:before="60" w:after="60"/>
      <w:ind w:left="2126"/>
    </w:pPr>
  </w:style>
  <w:style w:type="paragraph" w:styleId="Listepuces">
    <w:name w:val="List Bullet"/>
    <w:basedOn w:val="Normal"/>
    <w:autoRedefine/>
    <w:pPr>
      <w:keepNext/>
      <w:keepLines/>
      <w:numPr>
        <w:ilvl w:val="10"/>
      </w:numPr>
      <w:spacing w:before="240" w:after="60"/>
      <w:ind w:left="1418"/>
    </w:pPr>
  </w:style>
  <w:style w:type="paragraph" w:styleId="Listepuces2">
    <w:name w:val="List Bullet 2"/>
    <w:basedOn w:val="Normal"/>
    <w:autoRedefine/>
    <w:pPr>
      <w:keepLines/>
      <w:numPr>
        <w:numId w:val="13"/>
      </w:numPr>
      <w:tabs>
        <w:tab w:val="clear" w:pos="360"/>
        <w:tab w:val="num" w:pos="1778"/>
      </w:tabs>
      <w:spacing w:before="60" w:after="60"/>
      <w:ind w:left="1775" w:hanging="357"/>
    </w:pPr>
  </w:style>
  <w:style w:type="paragraph" w:customStyle="1" w:styleId="puce6">
    <w:name w:val="puce 6"/>
    <w:basedOn w:val="Normal"/>
    <w:pPr>
      <w:keepLines/>
      <w:tabs>
        <w:tab w:val="num" w:pos="360"/>
      </w:tabs>
      <w:spacing w:before="120"/>
      <w:ind w:left="4111" w:hanging="284"/>
    </w:pPr>
  </w:style>
  <w:style w:type="paragraph" w:customStyle="1" w:styleId="puce4">
    <w:name w:val="puce 4"/>
    <w:basedOn w:val="Normal"/>
    <w:pPr>
      <w:keepNext/>
      <w:keepLines/>
      <w:numPr>
        <w:numId w:val="14"/>
      </w:numPr>
      <w:spacing w:after="120"/>
    </w:pPr>
  </w:style>
  <w:style w:type="paragraph" w:styleId="Corpsdetexte">
    <w:name w:val="Body Text"/>
    <w:basedOn w:val="Normal"/>
    <w:pPr>
      <w:spacing w:before="120" w:after="120"/>
    </w:pPr>
    <w:rPr>
      <w:rFonts w:ascii="Tahoma" w:hAnsi="Tahoma"/>
      <w:sz w:val="20"/>
    </w:rPr>
  </w:style>
  <w:style w:type="paragraph" w:customStyle="1" w:styleId="Centr14GDP">
    <w:name w:val="Centré 14G DP"/>
    <w:autoRedefine/>
    <w:pPr>
      <w:ind w:left="1134" w:right="1134"/>
      <w:jc w:val="center"/>
    </w:pPr>
    <w:rPr>
      <w:b/>
      <w:sz w:val="28"/>
    </w:rPr>
  </w:style>
  <w:style w:type="paragraph" w:styleId="Corpsdetexte2">
    <w:name w:val="Body Text 2"/>
    <w:basedOn w:val="Normal"/>
    <w:pPr>
      <w:jc w:val="center"/>
    </w:pPr>
    <w:rPr>
      <w:rFonts w:ascii="Arial" w:hAnsi="Arial" w:cs="Arial"/>
      <w:b/>
      <w:sz w:val="32"/>
    </w:rPr>
  </w:style>
  <w:style w:type="paragraph" w:styleId="Retraitcorpsdetexte">
    <w:name w:val="Body Text Indent"/>
    <w:basedOn w:val="Normal"/>
    <w:pPr>
      <w:ind w:left="709"/>
    </w:pPr>
    <w:rPr>
      <w:b/>
      <w:bCs/>
      <w:i/>
      <w:iCs/>
    </w:rPr>
  </w:style>
  <w:style w:type="paragraph" w:styleId="Retraitcorpsdetexte2">
    <w:name w:val="Body Text Indent 2"/>
    <w:basedOn w:val="Normal"/>
    <w:pPr>
      <w:ind w:left="709" w:firstLine="708"/>
    </w:pPr>
  </w:style>
  <w:style w:type="character" w:styleId="Lienhypertextesuivivisit">
    <w:name w:val="FollowedHyperlink"/>
    <w:basedOn w:val="Policepardfaut"/>
    <w:rsid w:val="000F17EF"/>
    <w:rPr>
      <w:color w:val="800080"/>
      <w:u w:val="single"/>
    </w:rPr>
  </w:style>
  <w:style w:type="paragraph" w:customStyle="1" w:styleId="CarCar11CarCarCarCarCarCarCarCarCarCarCarCar">
    <w:name w:val="Car Car11 Car Car Car Car Car Car Car Car Car Car Car Car"/>
    <w:basedOn w:val="Normal"/>
    <w:rsid w:val="004754CB"/>
    <w:pPr>
      <w:spacing w:after="160" w:line="240" w:lineRule="exact"/>
      <w:jc w:val="left"/>
    </w:pPr>
    <w:rPr>
      <w:rFonts w:ascii="Verdana" w:hAnsi="Verdana" w:cs="Verdana"/>
      <w:sz w:val="20"/>
      <w:lang w:val="en-US" w:eastAsia="en-US"/>
    </w:rPr>
  </w:style>
  <w:style w:type="paragraph" w:styleId="Textedebulles">
    <w:name w:val="Balloon Text"/>
    <w:basedOn w:val="Normal"/>
    <w:semiHidden/>
    <w:rsid w:val="00DA1C0A"/>
    <w:rPr>
      <w:rFonts w:ascii="Tahoma" w:hAnsi="Tahoma" w:cs="Tahoma"/>
      <w:sz w:val="16"/>
      <w:szCs w:val="16"/>
    </w:rPr>
  </w:style>
  <w:style w:type="character" w:styleId="Mentionnonrsolue">
    <w:name w:val="Unresolved Mention"/>
    <w:basedOn w:val="Policepardfaut"/>
    <w:uiPriority w:val="99"/>
    <w:semiHidden/>
    <w:unhideWhenUsed/>
    <w:rsid w:val="00863166"/>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9904E2"/>
    <w:rPr>
      <w:b/>
      <w:bCs/>
    </w:rPr>
  </w:style>
  <w:style w:type="character" w:customStyle="1" w:styleId="CommentaireCar">
    <w:name w:val="Commentaire Car"/>
    <w:basedOn w:val="Policepardfaut"/>
    <w:link w:val="Commentaire"/>
    <w:semiHidden/>
    <w:rsid w:val="009904E2"/>
  </w:style>
  <w:style w:type="character" w:customStyle="1" w:styleId="ObjetducommentaireCar">
    <w:name w:val="Objet du commentaire Car"/>
    <w:basedOn w:val="CommentaireCar"/>
    <w:link w:val="Objetducommentaire"/>
    <w:uiPriority w:val="99"/>
    <w:semiHidden/>
    <w:rsid w:val="009904E2"/>
    <w:rPr>
      <w:b/>
      <w:bCs/>
    </w:rPr>
  </w:style>
  <w:style w:type="table" w:customStyle="1" w:styleId="TableGridLight">
    <w:name w:val="Table Grid Light"/>
    <w:basedOn w:val="TableauNormal"/>
    <w:uiPriority w:val="59"/>
    <w:rsid w:val="00135FF6"/>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60258">
      <w:bodyDiv w:val="1"/>
      <w:marLeft w:val="0"/>
      <w:marRight w:val="0"/>
      <w:marTop w:val="0"/>
      <w:marBottom w:val="0"/>
      <w:divBdr>
        <w:top w:val="none" w:sz="0" w:space="0" w:color="auto"/>
        <w:left w:val="none" w:sz="0" w:space="0" w:color="auto"/>
        <w:bottom w:val="none" w:sz="0" w:space="0" w:color="auto"/>
        <w:right w:val="none" w:sz="0" w:space="0" w:color="auto"/>
      </w:divBdr>
    </w:div>
    <w:div w:id="263998140">
      <w:bodyDiv w:val="1"/>
      <w:marLeft w:val="0"/>
      <w:marRight w:val="0"/>
      <w:marTop w:val="0"/>
      <w:marBottom w:val="0"/>
      <w:divBdr>
        <w:top w:val="none" w:sz="0" w:space="0" w:color="auto"/>
        <w:left w:val="none" w:sz="0" w:space="0" w:color="auto"/>
        <w:bottom w:val="none" w:sz="0" w:space="0" w:color="auto"/>
        <w:right w:val="none" w:sz="0" w:space="0" w:color="auto"/>
      </w:divBdr>
    </w:div>
    <w:div w:id="1836996420">
      <w:bodyDiv w:val="1"/>
      <w:marLeft w:val="0"/>
      <w:marRight w:val="0"/>
      <w:marTop w:val="0"/>
      <w:marBottom w:val="0"/>
      <w:divBdr>
        <w:top w:val="none" w:sz="0" w:space="0" w:color="auto"/>
        <w:left w:val="none" w:sz="0" w:space="0" w:color="auto"/>
        <w:bottom w:val="none" w:sz="0" w:space="0" w:color="auto"/>
        <w:right w:val="none" w:sz="0" w:space="0" w:color="auto"/>
      </w:divBdr>
    </w:div>
    <w:div w:id="199610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atherine.caudy@eau-rhin-meus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entil@eau-rhin-meuse.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guel.nicolai@eau-rhin-meuse.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ean-michel.bresson@eau-rhin-meuse.fr" TargetMode="External"/><Relationship Id="rId4" Type="http://schemas.openxmlformats.org/officeDocument/2006/relationships/settings" Target="settings.xml"/><Relationship Id="rId9" Type="http://schemas.openxmlformats.org/officeDocument/2006/relationships/hyperlink" Target="mailto:patricia.mauvieux-thomas@eau-rhin-meuse.fr" TargetMode="External"/><Relationship Id="rId14" Type="http://schemas.openxmlformats.org/officeDocument/2006/relationships/hyperlink" Target="http://sandre.eaufrance.fr/ftp/documents/fr/scn/labo_dest/1.1/sandre_scenario_LABO_DEST_1.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Doc2000\docsuivi\PAQ0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4A7B1-CB13-4FF4-BEBD-42BFE14F6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PAQ01.dot</Template>
  <TotalTime>4</TotalTime>
  <Pages>12</Pages>
  <Words>3538</Words>
  <Characters>21672</Characters>
  <Application>Microsoft Office Word</Application>
  <DocSecurity>0</DocSecurity>
  <Lines>180</Lines>
  <Paragraphs>50</Paragraphs>
  <ScaleCrop>false</ScaleCrop>
  <HeadingPairs>
    <vt:vector size="2" baseType="variant">
      <vt:variant>
        <vt:lpstr>Titre</vt:lpstr>
      </vt:variant>
      <vt:variant>
        <vt:i4>1</vt:i4>
      </vt:variant>
    </vt:vector>
  </HeadingPairs>
  <TitlesOfParts>
    <vt:vector size="1" baseType="lpstr">
      <vt:lpstr>Plan d'Assurance Qualité Type</vt:lpstr>
    </vt:vector>
  </TitlesOfParts>
  <Company>Agence de l'Eau Rhin Meuse</Company>
  <LinksUpToDate>false</LinksUpToDate>
  <CharactersWithSpaces>25160</CharactersWithSpaces>
  <SharedDoc>false</SharedDoc>
  <HLinks>
    <vt:vector size="156" baseType="variant">
      <vt:variant>
        <vt:i4>2031717</vt:i4>
      </vt:variant>
      <vt:variant>
        <vt:i4>147</vt:i4>
      </vt:variant>
      <vt:variant>
        <vt:i4>0</vt:i4>
      </vt:variant>
      <vt:variant>
        <vt:i4>5</vt:i4>
      </vt:variant>
      <vt:variant>
        <vt:lpwstr>mailto:catherine.caudy@eau-rhin-meuse.fr</vt:lpwstr>
      </vt:variant>
      <vt:variant>
        <vt:lpwstr/>
      </vt:variant>
      <vt:variant>
        <vt:i4>1245225</vt:i4>
      </vt:variant>
      <vt:variant>
        <vt:i4>144</vt:i4>
      </vt:variant>
      <vt:variant>
        <vt:i4>0</vt:i4>
      </vt:variant>
      <vt:variant>
        <vt:i4>5</vt:i4>
      </vt:variant>
      <vt:variant>
        <vt:lpwstr>mailto:gentil@eau-rhin-meuse.fr</vt:lpwstr>
      </vt:variant>
      <vt:variant>
        <vt:lpwstr/>
      </vt:variant>
      <vt:variant>
        <vt:i4>7536723</vt:i4>
      </vt:variant>
      <vt:variant>
        <vt:i4>141</vt:i4>
      </vt:variant>
      <vt:variant>
        <vt:i4>0</vt:i4>
      </vt:variant>
      <vt:variant>
        <vt:i4>5</vt:i4>
      </vt:variant>
      <vt:variant>
        <vt:lpwstr>nadege.plumecocq@eau-rhin-meuse.fr </vt:lpwstr>
      </vt:variant>
      <vt:variant>
        <vt:lpwstr/>
      </vt:variant>
      <vt:variant>
        <vt:i4>6226043</vt:i4>
      </vt:variant>
      <vt:variant>
        <vt:i4>138</vt:i4>
      </vt:variant>
      <vt:variant>
        <vt:i4>0</vt:i4>
      </vt:variant>
      <vt:variant>
        <vt:i4>5</vt:i4>
      </vt:variant>
      <vt:variant>
        <vt:lpwstr>mailto:jean-michel.bresson@eau-rhin-meuse.fr</vt:lpwstr>
      </vt:variant>
      <vt:variant>
        <vt:lpwstr/>
      </vt:variant>
      <vt:variant>
        <vt:i4>4980797</vt:i4>
      </vt:variant>
      <vt:variant>
        <vt:i4>135</vt:i4>
      </vt:variant>
      <vt:variant>
        <vt:i4>0</vt:i4>
      </vt:variant>
      <vt:variant>
        <vt:i4>5</vt:i4>
      </vt:variant>
      <vt:variant>
        <vt:lpwstr>mailto:pascal.duchene@eau-rhin-meuse.fr</vt:lpwstr>
      </vt:variant>
      <vt:variant>
        <vt:lpwstr/>
      </vt:variant>
      <vt:variant>
        <vt:i4>1572917</vt:i4>
      </vt:variant>
      <vt:variant>
        <vt:i4>128</vt:i4>
      </vt:variant>
      <vt:variant>
        <vt:i4>0</vt:i4>
      </vt:variant>
      <vt:variant>
        <vt:i4>5</vt:i4>
      </vt:variant>
      <vt:variant>
        <vt:lpwstr/>
      </vt:variant>
      <vt:variant>
        <vt:lpwstr>_Toc115518030</vt:lpwstr>
      </vt:variant>
      <vt:variant>
        <vt:i4>1638453</vt:i4>
      </vt:variant>
      <vt:variant>
        <vt:i4>122</vt:i4>
      </vt:variant>
      <vt:variant>
        <vt:i4>0</vt:i4>
      </vt:variant>
      <vt:variant>
        <vt:i4>5</vt:i4>
      </vt:variant>
      <vt:variant>
        <vt:lpwstr/>
      </vt:variant>
      <vt:variant>
        <vt:lpwstr>_Toc115518029</vt:lpwstr>
      </vt:variant>
      <vt:variant>
        <vt:i4>1638453</vt:i4>
      </vt:variant>
      <vt:variant>
        <vt:i4>116</vt:i4>
      </vt:variant>
      <vt:variant>
        <vt:i4>0</vt:i4>
      </vt:variant>
      <vt:variant>
        <vt:i4>5</vt:i4>
      </vt:variant>
      <vt:variant>
        <vt:lpwstr/>
      </vt:variant>
      <vt:variant>
        <vt:lpwstr>_Toc115518028</vt:lpwstr>
      </vt:variant>
      <vt:variant>
        <vt:i4>1638453</vt:i4>
      </vt:variant>
      <vt:variant>
        <vt:i4>110</vt:i4>
      </vt:variant>
      <vt:variant>
        <vt:i4>0</vt:i4>
      </vt:variant>
      <vt:variant>
        <vt:i4>5</vt:i4>
      </vt:variant>
      <vt:variant>
        <vt:lpwstr/>
      </vt:variant>
      <vt:variant>
        <vt:lpwstr>_Toc115518027</vt:lpwstr>
      </vt:variant>
      <vt:variant>
        <vt:i4>1638453</vt:i4>
      </vt:variant>
      <vt:variant>
        <vt:i4>104</vt:i4>
      </vt:variant>
      <vt:variant>
        <vt:i4>0</vt:i4>
      </vt:variant>
      <vt:variant>
        <vt:i4>5</vt:i4>
      </vt:variant>
      <vt:variant>
        <vt:lpwstr/>
      </vt:variant>
      <vt:variant>
        <vt:lpwstr>_Toc115518026</vt:lpwstr>
      </vt:variant>
      <vt:variant>
        <vt:i4>1638453</vt:i4>
      </vt:variant>
      <vt:variant>
        <vt:i4>98</vt:i4>
      </vt:variant>
      <vt:variant>
        <vt:i4>0</vt:i4>
      </vt:variant>
      <vt:variant>
        <vt:i4>5</vt:i4>
      </vt:variant>
      <vt:variant>
        <vt:lpwstr/>
      </vt:variant>
      <vt:variant>
        <vt:lpwstr>_Toc115518025</vt:lpwstr>
      </vt:variant>
      <vt:variant>
        <vt:i4>1638453</vt:i4>
      </vt:variant>
      <vt:variant>
        <vt:i4>92</vt:i4>
      </vt:variant>
      <vt:variant>
        <vt:i4>0</vt:i4>
      </vt:variant>
      <vt:variant>
        <vt:i4>5</vt:i4>
      </vt:variant>
      <vt:variant>
        <vt:lpwstr/>
      </vt:variant>
      <vt:variant>
        <vt:lpwstr>_Toc115518024</vt:lpwstr>
      </vt:variant>
      <vt:variant>
        <vt:i4>1638453</vt:i4>
      </vt:variant>
      <vt:variant>
        <vt:i4>86</vt:i4>
      </vt:variant>
      <vt:variant>
        <vt:i4>0</vt:i4>
      </vt:variant>
      <vt:variant>
        <vt:i4>5</vt:i4>
      </vt:variant>
      <vt:variant>
        <vt:lpwstr/>
      </vt:variant>
      <vt:variant>
        <vt:lpwstr>_Toc115518023</vt:lpwstr>
      </vt:variant>
      <vt:variant>
        <vt:i4>1638453</vt:i4>
      </vt:variant>
      <vt:variant>
        <vt:i4>80</vt:i4>
      </vt:variant>
      <vt:variant>
        <vt:i4>0</vt:i4>
      </vt:variant>
      <vt:variant>
        <vt:i4>5</vt:i4>
      </vt:variant>
      <vt:variant>
        <vt:lpwstr/>
      </vt:variant>
      <vt:variant>
        <vt:lpwstr>_Toc115518022</vt:lpwstr>
      </vt:variant>
      <vt:variant>
        <vt:i4>1638453</vt:i4>
      </vt:variant>
      <vt:variant>
        <vt:i4>74</vt:i4>
      </vt:variant>
      <vt:variant>
        <vt:i4>0</vt:i4>
      </vt:variant>
      <vt:variant>
        <vt:i4>5</vt:i4>
      </vt:variant>
      <vt:variant>
        <vt:lpwstr/>
      </vt:variant>
      <vt:variant>
        <vt:lpwstr>_Toc115518021</vt:lpwstr>
      </vt:variant>
      <vt:variant>
        <vt:i4>1638453</vt:i4>
      </vt:variant>
      <vt:variant>
        <vt:i4>68</vt:i4>
      </vt:variant>
      <vt:variant>
        <vt:i4>0</vt:i4>
      </vt:variant>
      <vt:variant>
        <vt:i4>5</vt:i4>
      </vt:variant>
      <vt:variant>
        <vt:lpwstr/>
      </vt:variant>
      <vt:variant>
        <vt:lpwstr>_Toc115518020</vt:lpwstr>
      </vt:variant>
      <vt:variant>
        <vt:i4>1703989</vt:i4>
      </vt:variant>
      <vt:variant>
        <vt:i4>62</vt:i4>
      </vt:variant>
      <vt:variant>
        <vt:i4>0</vt:i4>
      </vt:variant>
      <vt:variant>
        <vt:i4>5</vt:i4>
      </vt:variant>
      <vt:variant>
        <vt:lpwstr/>
      </vt:variant>
      <vt:variant>
        <vt:lpwstr>_Toc115518019</vt:lpwstr>
      </vt:variant>
      <vt:variant>
        <vt:i4>1703989</vt:i4>
      </vt:variant>
      <vt:variant>
        <vt:i4>56</vt:i4>
      </vt:variant>
      <vt:variant>
        <vt:i4>0</vt:i4>
      </vt:variant>
      <vt:variant>
        <vt:i4>5</vt:i4>
      </vt:variant>
      <vt:variant>
        <vt:lpwstr/>
      </vt:variant>
      <vt:variant>
        <vt:lpwstr>_Toc115518018</vt:lpwstr>
      </vt:variant>
      <vt:variant>
        <vt:i4>1703989</vt:i4>
      </vt:variant>
      <vt:variant>
        <vt:i4>50</vt:i4>
      </vt:variant>
      <vt:variant>
        <vt:i4>0</vt:i4>
      </vt:variant>
      <vt:variant>
        <vt:i4>5</vt:i4>
      </vt:variant>
      <vt:variant>
        <vt:lpwstr/>
      </vt:variant>
      <vt:variant>
        <vt:lpwstr>_Toc115518017</vt:lpwstr>
      </vt:variant>
      <vt:variant>
        <vt:i4>1703989</vt:i4>
      </vt:variant>
      <vt:variant>
        <vt:i4>44</vt:i4>
      </vt:variant>
      <vt:variant>
        <vt:i4>0</vt:i4>
      </vt:variant>
      <vt:variant>
        <vt:i4>5</vt:i4>
      </vt:variant>
      <vt:variant>
        <vt:lpwstr/>
      </vt:variant>
      <vt:variant>
        <vt:lpwstr>_Toc115518016</vt:lpwstr>
      </vt:variant>
      <vt:variant>
        <vt:i4>1703989</vt:i4>
      </vt:variant>
      <vt:variant>
        <vt:i4>38</vt:i4>
      </vt:variant>
      <vt:variant>
        <vt:i4>0</vt:i4>
      </vt:variant>
      <vt:variant>
        <vt:i4>5</vt:i4>
      </vt:variant>
      <vt:variant>
        <vt:lpwstr/>
      </vt:variant>
      <vt:variant>
        <vt:lpwstr>_Toc115518015</vt:lpwstr>
      </vt:variant>
      <vt:variant>
        <vt:i4>1703989</vt:i4>
      </vt:variant>
      <vt:variant>
        <vt:i4>32</vt:i4>
      </vt:variant>
      <vt:variant>
        <vt:i4>0</vt:i4>
      </vt:variant>
      <vt:variant>
        <vt:i4>5</vt:i4>
      </vt:variant>
      <vt:variant>
        <vt:lpwstr/>
      </vt:variant>
      <vt:variant>
        <vt:lpwstr>_Toc115518014</vt:lpwstr>
      </vt:variant>
      <vt:variant>
        <vt:i4>1703989</vt:i4>
      </vt:variant>
      <vt:variant>
        <vt:i4>26</vt:i4>
      </vt:variant>
      <vt:variant>
        <vt:i4>0</vt:i4>
      </vt:variant>
      <vt:variant>
        <vt:i4>5</vt:i4>
      </vt:variant>
      <vt:variant>
        <vt:lpwstr/>
      </vt:variant>
      <vt:variant>
        <vt:lpwstr>_Toc115518013</vt:lpwstr>
      </vt:variant>
      <vt:variant>
        <vt:i4>1703989</vt:i4>
      </vt:variant>
      <vt:variant>
        <vt:i4>20</vt:i4>
      </vt:variant>
      <vt:variant>
        <vt:i4>0</vt:i4>
      </vt:variant>
      <vt:variant>
        <vt:i4>5</vt:i4>
      </vt:variant>
      <vt:variant>
        <vt:lpwstr/>
      </vt:variant>
      <vt:variant>
        <vt:lpwstr>_Toc115518012</vt:lpwstr>
      </vt:variant>
      <vt:variant>
        <vt:i4>1703989</vt:i4>
      </vt:variant>
      <vt:variant>
        <vt:i4>14</vt:i4>
      </vt:variant>
      <vt:variant>
        <vt:i4>0</vt:i4>
      </vt:variant>
      <vt:variant>
        <vt:i4>5</vt:i4>
      </vt:variant>
      <vt:variant>
        <vt:lpwstr/>
      </vt:variant>
      <vt:variant>
        <vt:lpwstr>_Toc115518011</vt:lpwstr>
      </vt:variant>
      <vt:variant>
        <vt:i4>1703989</vt:i4>
      </vt:variant>
      <vt:variant>
        <vt:i4>8</vt:i4>
      </vt:variant>
      <vt:variant>
        <vt:i4>0</vt:i4>
      </vt:variant>
      <vt:variant>
        <vt:i4>5</vt:i4>
      </vt:variant>
      <vt:variant>
        <vt:lpwstr/>
      </vt:variant>
      <vt:variant>
        <vt:lpwstr>_Toc115518010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d'Assurance Qualité Type</dc:title>
  <dc:subject>Qualité</dc:subject>
  <dc:creator>Daniel Dietrich</dc:creator>
  <cp:lastModifiedBy>DAO Evelyne</cp:lastModifiedBy>
  <cp:revision>6</cp:revision>
  <cp:lastPrinted>2021-07-28T08:57:00Z</cp:lastPrinted>
  <dcterms:created xsi:type="dcterms:W3CDTF">2025-06-13T12:35:00Z</dcterms:created>
  <dcterms:modified xsi:type="dcterms:W3CDTF">2025-07-07T15:10:00Z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-800595984</vt:i4>
  </property>
  <property fmtid="{D5CDD505-2E9C-101B-9397-08002B2CF9AE}" pid="3" name="_EmailSubject">
    <vt:lpwstr>encore une nouvelle version (annule et remplace</vt:lpwstr>
  </property>
  <property fmtid="{D5CDD505-2E9C-101B-9397-08002B2CF9AE}" pid="4" name="_AuthorEmail">
    <vt:lpwstr>jean-michel.bresson@eau-rhin-meuse.fr</vt:lpwstr>
  </property>
  <property fmtid="{D5CDD505-2E9C-101B-9397-08002B2CF9AE}" pid="5" name="_AuthorEmailDisplayName">
    <vt:lpwstr>BRESSON Jean-Michel</vt:lpwstr>
  </property>
  <property fmtid="{D5CDD505-2E9C-101B-9397-08002B2CF9AE}" pid="6" name="_PreviousAdHocReviewCycleID">
    <vt:i4>1333681911</vt:i4>
  </property>
  <property fmtid="{D5CDD505-2E9C-101B-9397-08002B2CF9AE}" pid="7" name="_ReviewingToolsShownOnce">
    <vt:lpwstr/>
  </property>
</Properties>
</file>